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77C" w:rsidRDefault="0080777C">
      <w:pPr>
        <w:spacing w:line="360" w:lineRule="auto"/>
        <w:ind w:left="720"/>
        <w:jc w:val="center"/>
        <w:rPr>
          <w:sz w:val="28"/>
          <w:szCs w:val="28"/>
        </w:rPr>
      </w:pPr>
      <w:r w:rsidRPr="0080777C">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81.75pt">
            <v:imagedata r:id="rId8" o:title=""/>
          </v:shape>
        </w:pict>
      </w:r>
    </w:p>
    <w:p w:rsidR="0080777C" w:rsidRDefault="0080777C">
      <w:pPr>
        <w:spacing w:line="360" w:lineRule="auto"/>
        <w:ind w:left="720"/>
        <w:jc w:val="center"/>
        <w:rPr>
          <w:sz w:val="28"/>
          <w:szCs w:val="28"/>
        </w:rPr>
      </w:pPr>
    </w:p>
    <w:p w:rsidR="0080777C" w:rsidRDefault="0080777C">
      <w:pPr>
        <w:spacing w:line="360" w:lineRule="auto"/>
        <w:ind w:left="720"/>
        <w:jc w:val="center"/>
        <w:rPr>
          <w:sz w:val="28"/>
          <w:szCs w:val="28"/>
        </w:rPr>
      </w:pPr>
    </w:p>
    <w:p w:rsidR="00B56F5D" w:rsidRDefault="00B56F5D">
      <w:pPr>
        <w:spacing w:line="360" w:lineRule="auto"/>
        <w:ind w:left="720"/>
        <w:jc w:val="center"/>
        <w:rPr>
          <w:b/>
          <w:bCs/>
          <w:spacing w:val="2"/>
          <w:sz w:val="24"/>
          <w:szCs w:val="24"/>
        </w:rPr>
      </w:pPr>
      <w:r>
        <w:rPr>
          <w:b/>
          <w:bCs/>
          <w:spacing w:val="2"/>
          <w:sz w:val="24"/>
          <w:szCs w:val="24"/>
        </w:rPr>
        <w:t>Пояснительная записка</w:t>
      </w:r>
    </w:p>
    <w:p w:rsidR="00B56F5D" w:rsidRDefault="00B56F5D">
      <w:pPr>
        <w:ind w:firstLine="709"/>
        <w:jc w:val="both"/>
        <w:rPr>
          <w:sz w:val="24"/>
          <w:szCs w:val="24"/>
        </w:rPr>
      </w:pPr>
      <w:proofErr w:type="gramStart"/>
      <w:r>
        <w:rPr>
          <w:sz w:val="24"/>
          <w:szCs w:val="24"/>
        </w:rPr>
        <w:t xml:space="preserve">Рабочая программа внеурочной деятельности </w:t>
      </w:r>
      <w:r>
        <w:rPr>
          <w:b/>
          <w:bCs/>
          <w:sz w:val="24"/>
          <w:szCs w:val="24"/>
        </w:rPr>
        <w:t>«</w:t>
      </w:r>
      <w:proofErr w:type="spellStart"/>
      <w:r>
        <w:rPr>
          <w:b/>
          <w:bCs/>
          <w:sz w:val="24"/>
          <w:szCs w:val="24"/>
        </w:rPr>
        <w:t>Робботехника</w:t>
      </w:r>
      <w:proofErr w:type="spellEnd"/>
      <w:r>
        <w:rPr>
          <w:b/>
          <w:bCs/>
          <w:sz w:val="24"/>
          <w:szCs w:val="24"/>
        </w:rPr>
        <w:t xml:space="preserve">» </w:t>
      </w:r>
      <w:proofErr w:type="spellStart"/>
      <w:r>
        <w:rPr>
          <w:b/>
          <w:bCs/>
          <w:sz w:val="24"/>
          <w:szCs w:val="24"/>
        </w:rPr>
        <w:t>общеинтеллектуального</w:t>
      </w:r>
      <w:proofErr w:type="spellEnd"/>
      <w:r>
        <w:rPr>
          <w:b/>
          <w:bCs/>
          <w:sz w:val="24"/>
          <w:szCs w:val="24"/>
        </w:rPr>
        <w:t xml:space="preserve"> направления для </w:t>
      </w:r>
      <w:r w:rsidR="001A1796">
        <w:rPr>
          <w:b/>
          <w:bCs/>
          <w:sz w:val="24"/>
          <w:szCs w:val="24"/>
        </w:rPr>
        <w:t>1</w:t>
      </w:r>
      <w:r>
        <w:rPr>
          <w:b/>
          <w:bCs/>
          <w:sz w:val="24"/>
          <w:szCs w:val="24"/>
        </w:rPr>
        <w:t xml:space="preserve"> класса </w:t>
      </w:r>
      <w:r>
        <w:rPr>
          <w:sz w:val="24"/>
          <w:szCs w:val="24"/>
        </w:rPr>
        <w:t>разработана на основе Федерального закона Российской Федерации  от 29.12.2012 года №273 – ФЗ «Об образовании  в Российской Федерации»,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основной образовательной программы начального общего образования, плана внеурочной деятельности на 2020-2021 учебный год, Положения  об организации курса внеурочной</w:t>
      </w:r>
      <w:proofErr w:type="gramEnd"/>
      <w:r>
        <w:rPr>
          <w:sz w:val="24"/>
          <w:szCs w:val="24"/>
        </w:rPr>
        <w:t xml:space="preserve"> деятельности  в условиях реализации федерального государственного образовательного стандарта, утверждённого приказом по школе от 30 мая 2017 года № 30/1. </w:t>
      </w:r>
    </w:p>
    <w:p w:rsidR="00B56F5D" w:rsidRDefault="00B56F5D">
      <w:pPr>
        <w:widowControl/>
        <w:ind w:firstLine="709"/>
        <w:jc w:val="both"/>
        <w:rPr>
          <w:sz w:val="24"/>
          <w:szCs w:val="24"/>
        </w:rPr>
      </w:pPr>
      <w:r>
        <w:rPr>
          <w:sz w:val="24"/>
          <w:szCs w:val="24"/>
        </w:rPr>
        <w:t xml:space="preserve">Программа внеурочной деятельности </w:t>
      </w:r>
      <w:r>
        <w:rPr>
          <w:b/>
          <w:bCs/>
          <w:sz w:val="24"/>
          <w:szCs w:val="24"/>
        </w:rPr>
        <w:t>«</w:t>
      </w:r>
      <w:proofErr w:type="spellStart"/>
      <w:r>
        <w:rPr>
          <w:b/>
          <w:bCs/>
          <w:sz w:val="24"/>
          <w:szCs w:val="24"/>
        </w:rPr>
        <w:t>Робботехника</w:t>
      </w:r>
      <w:proofErr w:type="spellEnd"/>
      <w:r>
        <w:rPr>
          <w:b/>
          <w:bCs/>
          <w:sz w:val="24"/>
          <w:szCs w:val="24"/>
        </w:rPr>
        <w:t xml:space="preserve">» </w:t>
      </w:r>
      <w:r>
        <w:rPr>
          <w:sz w:val="24"/>
          <w:szCs w:val="24"/>
        </w:rPr>
        <w:t xml:space="preserve">учитывает возрастные особенности младших школьников и поэтому предусматривает организацию подвижной деятельности учащихся, которая не мешает умственной работе.  Программа учебного курса разработана на основе программы </w:t>
      </w:r>
      <w:proofErr w:type="spellStart"/>
      <w:r>
        <w:rPr>
          <w:sz w:val="24"/>
          <w:szCs w:val="24"/>
        </w:rPr>
        <w:t>Н.А.Быстровой</w:t>
      </w:r>
      <w:proofErr w:type="spellEnd"/>
      <w:r>
        <w:rPr>
          <w:sz w:val="24"/>
          <w:szCs w:val="24"/>
        </w:rPr>
        <w:t xml:space="preserve">, </w:t>
      </w:r>
      <w:proofErr w:type="spellStart"/>
      <w:r>
        <w:rPr>
          <w:sz w:val="24"/>
          <w:szCs w:val="24"/>
        </w:rPr>
        <w:t>Ю.А.Бояркиной</w:t>
      </w:r>
      <w:proofErr w:type="spellEnd"/>
      <w:r>
        <w:rPr>
          <w:sz w:val="24"/>
          <w:szCs w:val="24"/>
        </w:rPr>
        <w:t xml:space="preserve">, предназначена для учащихся </w:t>
      </w:r>
      <w:r w:rsidR="001A1796">
        <w:rPr>
          <w:sz w:val="24"/>
          <w:szCs w:val="24"/>
        </w:rPr>
        <w:t>1</w:t>
      </w:r>
      <w:r>
        <w:rPr>
          <w:sz w:val="24"/>
          <w:szCs w:val="24"/>
        </w:rPr>
        <w:t xml:space="preserve"> классов образовательных учреждений, которые впервые будут знакомиться с LEGO – технологиями. </w:t>
      </w:r>
    </w:p>
    <w:p w:rsidR="00B56F5D" w:rsidRDefault="00B56F5D">
      <w:pPr>
        <w:widowControl/>
        <w:ind w:firstLine="709"/>
        <w:jc w:val="both"/>
        <w:rPr>
          <w:sz w:val="24"/>
          <w:szCs w:val="24"/>
        </w:rPr>
      </w:pPr>
      <w:r>
        <w:rPr>
          <w:sz w:val="24"/>
          <w:szCs w:val="24"/>
        </w:rPr>
        <w:t>Формы организации занятий могут быть различными: беседы, игры, элементы занимательности и состязательности, викторины, конкурсы.</w:t>
      </w:r>
    </w:p>
    <w:p w:rsidR="00B56F5D" w:rsidRDefault="00B56F5D">
      <w:pPr>
        <w:ind w:firstLine="709"/>
        <w:jc w:val="both"/>
        <w:rPr>
          <w:spacing w:val="-1"/>
          <w:sz w:val="24"/>
          <w:szCs w:val="24"/>
        </w:rPr>
      </w:pPr>
      <w:r>
        <w:rPr>
          <w:spacing w:val="-3"/>
          <w:sz w:val="24"/>
          <w:szCs w:val="24"/>
        </w:rPr>
        <w:t xml:space="preserve">Программа рассчитана </w:t>
      </w:r>
      <w:r>
        <w:rPr>
          <w:spacing w:val="-1"/>
          <w:sz w:val="24"/>
          <w:szCs w:val="24"/>
        </w:rPr>
        <w:t xml:space="preserve">для учащихся  в возрасте 7 – </w:t>
      </w:r>
      <w:r w:rsidR="001A1796">
        <w:rPr>
          <w:spacing w:val="-1"/>
          <w:sz w:val="24"/>
          <w:szCs w:val="24"/>
        </w:rPr>
        <w:t>9</w:t>
      </w:r>
      <w:r>
        <w:rPr>
          <w:spacing w:val="-1"/>
          <w:sz w:val="24"/>
          <w:szCs w:val="24"/>
        </w:rPr>
        <w:t xml:space="preserve"> лет</w:t>
      </w:r>
      <w:r>
        <w:rPr>
          <w:spacing w:val="5"/>
          <w:sz w:val="24"/>
          <w:szCs w:val="24"/>
        </w:rPr>
        <w:t xml:space="preserve"> на 34 ч в год с проведением занятий один раз в неделю</w:t>
      </w:r>
      <w:r>
        <w:rPr>
          <w:spacing w:val="-1"/>
          <w:sz w:val="24"/>
          <w:szCs w:val="24"/>
        </w:rPr>
        <w:t xml:space="preserve">. Всего 34 занятия. </w:t>
      </w:r>
    </w:p>
    <w:p w:rsidR="00B56F5D" w:rsidRDefault="00B56F5D">
      <w:pPr>
        <w:jc w:val="both"/>
        <w:rPr>
          <w:sz w:val="36"/>
          <w:szCs w:val="36"/>
          <w:shd w:val="clear" w:color="auto" w:fill="FFFFFF"/>
        </w:rPr>
      </w:pPr>
      <w:r>
        <w:rPr>
          <w:b/>
          <w:bCs/>
          <w:color w:val="191919"/>
          <w:sz w:val="28"/>
          <w:szCs w:val="28"/>
          <w:shd w:val="clear" w:color="auto" w:fill="FFFFFF"/>
        </w:rPr>
        <w:t xml:space="preserve">   Цели: </w:t>
      </w:r>
      <w:r>
        <w:rPr>
          <w:sz w:val="24"/>
          <w:szCs w:val="24"/>
          <w:shd w:val="clear" w:color="auto" w:fill="FFFFFF"/>
        </w:rPr>
        <w:t>формирование интереса к техническим видам творчества, развитие конструктивного мышления средствами робототехники</w:t>
      </w:r>
      <w:r>
        <w:rPr>
          <w:sz w:val="36"/>
          <w:szCs w:val="36"/>
          <w:shd w:val="clear" w:color="auto" w:fill="FFFFFF"/>
        </w:rPr>
        <w:t>.</w:t>
      </w:r>
    </w:p>
    <w:p w:rsidR="00B56F5D" w:rsidRDefault="00B56F5D">
      <w:pPr>
        <w:jc w:val="both"/>
        <w:rPr>
          <w:b/>
          <w:bCs/>
          <w:sz w:val="28"/>
          <w:szCs w:val="28"/>
        </w:rPr>
      </w:pPr>
      <w:r>
        <w:rPr>
          <w:b/>
          <w:bCs/>
          <w:sz w:val="28"/>
          <w:szCs w:val="28"/>
        </w:rPr>
        <w:t>Задачи:</w:t>
      </w:r>
    </w:p>
    <w:p w:rsidR="00B56F5D" w:rsidRDefault="00B56F5D">
      <w:pPr>
        <w:pStyle w:val="a8"/>
        <w:numPr>
          <w:ilvl w:val="0"/>
          <w:numId w:val="8"/>
        </w:numPr>
        <w:jc w:val="both"/>
      </w:pPr>
      <w:r>
        <w:t>расширение знаний учащихся об окружающем мире, о мире техники;</w:t>
      </w:r>
    </w:p>
    <w:p w:rsidR="00B56F5D" w:rsidRDefault="00B56F5D">
      <w:pPr>
        <w:pStyle w:val="a8"/>
        <w:numPr>
          <w:ilvl w:val="0"/>
          <w:numId w:val="8"/>
        </w:numPr>
        <w:jc w:val="both"/>
      </w:pPr>
      <w:r>
        <w:t>учиться создавать и конструировать механизмы и машины, включая самодвижущиеся;</w:t>
      </w:r>
    </w:p>
    <w:p w:rsidR="00B56F5D" w:rsidRDefault="00B56F5D">
      <w:pPr>
        <w:pStyle w:val="a8"/>
        <w:numPr>
          <w:ilvl w:val="0"/>
          <w:numId w:val="8"/>
        </w:numPr>
        <w:jc w:val="both"/>
      </w:pPr>
      <w:r>
        <w:t>учиться программировать простые действия и реакции механизмов;</w:t>
      </w:r>
    </w:p>
    <w:p w:rsidR="00B56F5D" w:rsidRDefault="00B56F5D">
      <w:pPr>
        <w:pStyle w:val="a8"/>
        <w:numPr>
          <w:ilvl w:val="0"/>
          <w:numId w:val="8"/>
        </w:numPr>
        <w:jc w:val="both"/>
      </w:pPr>
      <w:r>
        <w:t>формирование навыков творческого мышления;</w:t>
      </w:r>
    </w:p>
    <w:p w:rsidR="00B56F5D" w:rsidRDefault="00B56F5D">
      <w:pPr>
        <w:pStyle w:val="a8"/>
        <w:numPr>
          <w:ilvl w:val="0"/>
          <w:numId w:val="8"/>
        </w:numPr>
        <w:jc w:val="both"/>
      </w:pPr>
      <w:r>
        <w:t>развитие познавательной активности и самостоятельной мыслительной деятельности учащихся;</w:t>
      </w:r>
    </w:p>
    <w:p w:rsidR="00B56F5D" w:rsidRDefault="00B56F5D">
      <w:pPr>
        <w:pStyle w:val="a8"/>
        <w:numPr>
          <w:ilvl w:val="0"/>
          <w:numId w:val="8"/>
        </w:numPr>
        <w:jc w:val="both"/>
      </w:pPr>
      <w:r>
        <w:t>дать первоначальные знания о конструкции робототехнических устройств, приемах сборки;</w:t>
      </w:r>
    </w:p>
    <w:p w:rsidR="00B56F5D" w:rsidRDefault="00B56F5D">
      <w:pPr>
        <w:pStyle w:val="a8"/>
        <w:numPr>
          <w:ilvl w:val="0"/>
          <w:numId w:val="8"/>
        </w:numPr>
        <w:jc w:val="both"/>
      </w:pPr>
      <w:r>
        <w:t>формирование навыков применения полученных знаний и умений в процессе изучения школьных дисциплин и в практической деятельности;</w:t>
      </w:r>
    </w:p>
    <w:p w:rsidR="00B56F5D" w:rsidRDefault="00B56F5D">
      <w:pPr>
        <w:pStyle w:val="a8"/>
        <w:numPr>
          <w:ilvl w:val="0"/>
          <w:numId w:val="8"/>
        </w:numPr>
        <w:jc w:val="both"/>
      </w:pPr>
      <w:r>
        <w:t>развитие навыков решения базовых задач робототехники.</w:t>
      </w:r>
    </w:p>
    <w:p w:rsidR="00B56F5D" w:rsidRDefault="00B56F5D">
      <w:pPr>
        <w:jc w:val="both"/>
        <w:rPr>
          <w:b/>
          <w:bCs/>
          <w:sz w:val="24"/>
          <w:szCs w:val="24"/>
        </w:rPr>
      </w:pPr>
      <w:r>
        <w:rPr>
          <w:b/>
          <w:bCs/>
          <w:sz w:val="24"/>
          <w:szCs w:val="24"/>
        </w:rPr>
        <w:t>Результаты освоения курса внеурочной деятельности</w:t>
      </w:r>
    </w:p>
    <w:p w:rsidR="00B56F5D" w:rsidRDefault="00B56F5D">
      <w:pPr>
        <w:jc w:val="both"/>
        <w:outlineLvl w:val="1"/>
        <w:rPr>
          <w:sz w:val="24"/>
          <w:szCs w:val="24"/>
        </w:rPr>
      </w:pPr>
      <w:r>
        <w:rPr>
          <w:sz w:val="24"/>
          <w:szCs w:val="24"/>
        </w:rPr>
        <w:t xml:space="preserve">Личностные, </w:t>
      </w:r>
      <w:proofErr w:type="spellStart"/>
      <w:r>
        <w:rPr>
          <w:sz w:val="24"/>
          <w:szCs w:val="24"/>
        </w:rPr>
        <w:t>метапредметные</w:t>
      </w:r>
      <w:proofErr w:type="spellEnd"/>
      <w:r>
        <w:rPr>
          <w:sz w:val="24"/>
          <w:szCs w:val="24"/>
        </w:rPr>
        <w:t>, предметные результаты внеурочной деятельности.</w:t>
      </w:r>
    </w:p>
    <w:p w:rsidR="00B56F5D" w:rsidRDefault="00B56F5D">
      <w:pPr>
        <w:jc w:val="both"/>
        <w:rPr>
          <w:b/>
          <w:bCs/>
          <w:sz w:val="24"/>
          <w:szCs w:val="24"/>
        </w:rPr>
      </w:pPr>
      <w:r>
        <w:rPr>
          <w:b/>
          <w:bCs/>
          <w:sz w:val="24"/>
          <w:szCs w:val="24"/>
        </w:rPr>
        <w:t>Личностные результаты:</w:t>
      </w:r>
    </w:p>
    <w:p w:rsidR="00B56F5D" w:rsidRDefault="00B56F5D">
      <w:pPr>
        <w:jc w:val="both"/>
        <w:rPr>
          <w:b/>
          <w:bCs/>
          <w:i/>
          <w:iCs/>
          <w:sz w:val="24"/>
          <w:szCs w:val="24"/>
        </w:rPr>
      </w:pPr>
      <w:r>
        <w:rPr>
          <w:b/>
          <w:bCs/>
          <w:i/>
          <w:iCs/>
          <w:sz w:val="24"/>
          <w:szCs w:val="24"/>
        </w:rPr>
        <w:t>У учащегося будут сформированы:</w:t>
      </w:r>
    </w:p>
    <w:p w:rsidR="00B56F5D" w:rsidRDefault="00B56F5D">
      <w:pPr>
        <w:pStyle w:val="c10"/>
        <w:jc w:val="both"/>
        <w:rPr>
          <w:rStyle w:val="c3Text"/>
          <w:sz w:val="24"/>
          <w:szCs w:val="24"/>
        </w:rPr>
      </w:pPr>
      <w:r>
        <w:rPr>
          <w:rStyle w:val="c3Text"/>
          <w:sz w:val="24"/>
          <w:szCs w:val="24"/>
        </w:rPr>
        <w:t>• проявление познавательных интересов и активности в данной области предметной технологической деятельности;</w:t>
      </w:r>
    </w:p>
    <w:p w:rsidR="00B56F5D" w:rsidRDefault="00B56F5D">
      <w:pPr>
        <w:pStyle w:val="c10"/>
        <w:jc w:val="both"/>
        <w:rPr>
          <w:rStyle w:val="c3Text"/>
          <w:sz w:val="24"/>
          <w:szCs w:val="24"/>
        </w:rPr>
      </w:pPr>
      <w:r>
        <w:rPr>
          <w:rStyle w:val="c3Text"/>
          <w:sz w:val="24"/>
          <w:szCs w:val="24"/>
        </w:rPr>
        <w:t>• выражение желания учиться и трудиться в промышленном производстве для удовлетворения текущих и перспективных потребностей;</w:t>
      </w:r>
    </w:p>
    <w:p w:rsidR="00B56F5D" w:rsidRDefault="00B56F5D">
      <w:pPr>
        <w:pStyle w:val="c10"/>
        <w:jc w:val="both"/>
        <w:rPr>
          <w:rStyle w:val="c3Text"/>
          <w:sz w:val="24"/>
          <w:szCs w:val="24"/>
        </w:rPr>
      </w:pPr>
      <w:r>
        <w:rPr>
          <w:rStyle w:val="c3Text"/>
          <w:sz w:val="24"/>
          <w:szCs w:val="24"/>
        </w:rPr>
        <w:t>• развитие трудолюбия и ответственности за качество своей деятельности;</w:t>
      </w:r>
    </w:p>
    <w:p w:rsidR="00B56F5D" w:rsidRDefault="00B56F5D">
      <w:pPr>
        <w:pStyle w:val="c10"/>
        <w:jc w:val="both"/>
        <w:rPr>
          <w:rStyle w:val="c3Text"/>
          <w:sz w:val="24"/>
          <w:szCs w:val="24"/>
        </w:rPr>
      </w:pPr>
      <w:r>
        <w:rPr>
          <w:rStyle w:val="c3Text"/>
          <w:sz w:val="24"/>
          <w:szCs w:val="24"/>
        </w:rPr>
        <w:t>• самооценка умственных и физических способностей;</w:t>
      </w:r>
    </w:p>
    <w:p w:rsidR="00B56F5D" w:rsidRDefault="00B56F5D">
      <w:pPr>
        <w:pStyle w:val="a3"/>
        <w:tabs>
          <w:tab w:val="left" w:pos="142"/>
        </w:tabs>
        <w:ind w:left="0"/>
        <w:jc w:val="both"/>
        <w:rPr>
          <w:sz w:val="24"/>
          <w:szCs w:val="24"/>
        </w:rPr>
      </w:pPr>
      <w:r>
        <w:rPr>
          <w:sz w:val="24"/>
          <w:szCs w:val="24"/>
        </w:rPr>
        <w:t xml:space="preserve">ответственности за качество окружающей информационной среды; </w:t>
      </w:r>
    </w:p>
    <w:p w:rsidR="00B56F5D" w:rsidRDefault="00B56F5D">
      <w:pPr>
        <w:jc w:val="both"/>
        <w:rPr>
          <w:sz w:val="24"/>
          <w:szCs w:val="24"/>
        </w:rPr>
      </w:pPr>
      <w:r>
        <w:rPr>
          <w:rFonts w:ascii="Symbol" w:hAnsi="Symbol" w:cs="Symbol"/>
          <w:noProof/>
          <w:sz w:val="24"/>
          <w:szCs w:val="24"/>
        </w:rPr>
        <w:t></w:t>
      </w:r>
      <w:r>
        <w:rPr>
          <w:sz w:val="24"/>
          <w:szCs w:val="24"/>
        </w:rPr>
        <w:t xml:space="preserve"> повышать свой образовательный уровень и продолжить обучение с использованием средств и методов информатики и ИКТ; </w:t>
      </w:r>
    </w:p>
    <w:p w:rsidR="00B56F5D" w:rsidRDefault="00B56F5D">
      <w:pPr>
        <w:jc w:val="both"/>
        <w:rPr>
          <w:b/>
          <w:bCs/>
          <w:i/>
          <w:iCs/>
          <w:sz w:val="24"/>
          <w:szCs w:val="24"/>
        </w:rPr>
      </w:pPr>
      <w:r>
        <w:rPr>
          <w:b/>
          <w:bCs/>
          <w:i/>
          <w:iCs/>
          <w:sz w:val="24"/>
          <w:szCs w:val="24"/>
        </w:rPr>
        <w:t>Учащийся получит возможность для формирования:</w:t>
      </w:r>
    </w:p>
    <w:p w:rsidR="00B56F5D" w:rsidRDefault="00B56F5D">
      <w:pPr>
        <w:widowControl/>
        <w:numPr>
          <w:ilvl w:val="0"/>
          <w:numId w:val="2"/>
        </w:numPr>
        <w:tabs>
          <w:tab w:val="left" w:pos="720"/>
        </w:tabs>
        <w:jc w:val="both"/>
        <w:rPr>
          <w:sz w:val="24"/>
          <w:szCs w:val="24"/>
        </w:rPr>
      </w:pPr>
      <w:r>
        <w:rPr>
          <w:sz w:val="24"/>
          <w:szCs w:val="24"/>
        </w:rPr>
        <w:lastRenderedPageBreak/>
        <w:t>ориентирован на нахождение общего способа решения задач (выделение учебной задачи), владеть системой действий, позволяющих решать эти задачи (учебные действия), уметь самостоятельно контролировать процесс своей учебной работы (контроль) и адекватно оценивать качество ее выполнения (оценка).</w:t>
      </w:r>
    </w:p>
    <w:p w:rsidR="00B56F5D" w:rsidRDefault="00B56F5D">
      <w:pPr>
        <w:jc w:val="both"/>
        <w:rPr>
          <w:b/>
          <w:bCs/>
          <w:sz w:val="24"/>
          <w:szCs w:val="24"/>
        </w:rPr>
      </w:pPr>
      <w:proofErr w:type="spellStart"/>
      <w:r>
        <w:rPr>
          <w:b/>
          <w:bCs/>
          <w:sz w:val="24"/>
          <w:szCs w:val="24"/>
        </w:rPr>
        <w:t>Метапредметные</w:t>
      </w:r>
      <w:proofErr w:type="spellEnd"/>
      <w:r>
        <w:rPr>
          <w:b/>
          <w:bCs/>
          <w:sz w:val="24"/>
          <w:szCs w:val="24"/>
        </w:rPr>
        <w:t xml:space="preserve"> результаты.</w:t>
      </w:r>
    </w:p>
    <w:p w:rsidR="00B56F5D" w:rsidRDefault="00B56F5D">
      <w:pPr>
        <w:jc w:val="both"/>
        <w:rPr>
          <w:i/>
          <w:iCs/>
          <w:sz w:val="24"/>
          <w:szCs w:val="24"/>
        </w:rPr>
      </w:pPr>
      <w:r>
        <w:rPr>
          <w:i/>
          <w:iCs/>
          <w:sz w:val="24"/>
          <w:szCs w:val="24"/>
        </w:rPr>
        <w:t>Регулятивные универсальные учебные действия:</w:t>
      </w:r>
    </w:p>
    <w:p w:rsidR="00B56F5D" w:rsidRDefault="00B56F5D">
      <w:pPr>
        <w:jc w:val="both"/>
        <w:rPr>
          <w:b/>
          <w:bCs/>
          <w:i/>
          <w:iCs/>
          <w:sz w:val="24"/>
          <w:szCs w:val="24"/>
        </w:rPr>
      </w:pPr>
      <w:r>
        <w:rPr>
          <w:b/>
          <w:bCs/>
          <w:i/>
          <w:iCs/>
          <w:sz w:val="24"/>
          <w:szCs w:val="24"/>
        </w:rPr>
        <w:t>Учащийся научится:</w:t>
      </w:r>
    </w:p>
    <w:p w:rsidR="00B56F5D" w:rsidRDefault="00B56F5D">
      <w:pPr>
        <w:widowControl/>
        <w:numPr>
          <w:ilvl w:val="0"/>
          <w:numId w:val="1"/>
        </w:numPr>
        <w:jc w:val="both"/>
        <w:rPr>
          <w:sz w:val="24"/>
          <w:szCs w:val="24"/>
        </w:rPr>
      </w:pPr>
      <w:r>
        <w:rPr>
          <w:sz w:val="24"/>
          <w:szCs w:val="24"/>
        </w:rPr>
        <w:t>овладение способностью принимать и реализовывать цели и задачи учебной деятельности, приемами поиска средств ее осуществления.</w:t>
      </w:r>
    </w:p>
    <w:p w:rsidR="00B56F5D" w:rsidRDefault="00B56F5D">
      <w:pPr>
        <w:widowControl/>
        <w:numPr>
          <w:ilvl w:val="0"/>
          <w:numId w:val="1"/>
        </w:numPr>
        <w:jc w:val="both"/>
        <w:rPr>
          <w:sz w:val="24"/>
          <w:szCs w:val="24"/>
        </w:rPr>
      </w:pPr>
      <w:r>
        <w:rPr>
          <w:sz w:val="24"/>
          <w:szCs w:val="24"/>
        </w:rPr>
        <w:t xml:space="preserve">повышение мотивации </w:t>
      </w:r>
      <w:proofErr w:type="gramStart"/>
      <w:r>
        <w:rPr>
          <w:sz w:val="24"/>
          <w:szCs w:val="24"/>
        </w:rPr>
        <w:t>обучающегося</w:t>
      </w:r>
      <w:proofErr w:type="gramEnd"/>
      <w:r>
        <w:rPr>
          <w:sz w:val="24"/>
          <w:szCs w:val="24"/>
        </w:rPr>
        <w:t xml:space="preserve"> к обучению программированию. </w:t>
      </w:r>
    </w:p>
    <w:p w:rsidR="00B56F5D" w:rsidRDefault="00B56F5D">
      <w:pPr>
        <w:widowControl/>
        <w:numPr>
          <w:ilvl w:val="0"/>
          <w:numId w:val="1"/>
        </w:numPr>
        <w:jc w:val="both"/>
        <w:rPr>
          <w:sz w:val="24"/>
          <w:szCs w:val="24"/>
        </w:rPr>
      </w:pPr>
      <w:r>
        <w:rPr>
          <w:sz w:val="24"/>
          <w:szCs w:val="24"/>
        </w:rPr>
        <w:t>освоение способов решения проблем творческого и поискового характера.</w:t>
      </w:r>
    </w:p>
    <w:p w:rsidR="00B56F5D" w:rsidRDefault="00B56F5D">
      <w:pPr>
        <w:widowControl/>
        <w:numPr>
          <w:ilvl w:val="0"/>
          <w:numId w:val="1"/>
        </w:numPr>
        <w:jc w:val="both"/>
        <w:rPr>
          <w:sz w:val="24"/>
          <w:szCs w:val="24"/>
        </w:rPr>
      </w:pPr>
      <w:r>
        <w:rPr>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B56F5D" w:rsidRDefault="00B56F5D">
      <w:pPr>
        <w:jc w:val="both"/>
        <w:rPr>
          <w:b/>
          <w:bCs/>
          <w:i/>
          <w:iCs/>
          <w:sz w:val="24"/>
          <w:szCs w:val="24"/>
        </w:rPr>
      </w:pPr>
      <w:r>
        <w:rPr>
          <w:b/>
          <w:bCs/>
          <w:i/>
          <w:iCs/>
          <w:sz w:val="24"/>
          <w:szCs w:val="24"/>
        </w:rPr>
        <w:t xml:space="preserve">Учащийся </w:t>
      </w:r>
      <w:proofErr w:type="gramStart"/>
      <w:r>
        <w:rPr>
          <w:b/>
          <w:bCs/>
          <w:i/>
          <w:iCs/>
          <w:sz w:val="24"/>
          <w:szCs w:val="24"/>
        </w:rPr>
        <w:t>получит возможность научится</w:t>
      </w:r>
      <w:proofErr w:type="gramEnd"/>
      <w:r>
        <w:rPr>
          <w:b/>
          <w:bCs/>
          <w:i/>
          <w:iCs/>
          <w:sz w:val="24"/>
          <w:szCs w:val="24"/>
        </w:rPr>
        <w:t>:</w:t>
      </w:r>
    </w:p>
    <w:p w:rsidR="00B56F5D" w:rsidRDefault="00B56F5D">
      <w:pPr>
        <w:widowControl/>
        <w:numPr>
          <w:ilvl w:val="0"/>
          <w:numId w:val="1"/>
        </w:numPr>
        <w:jc w:val="both"/>
        <w:rPr>
          <w:sz w:val="24"/>
          <w:szCs w:val="24"/>
        </w:rPr>
      </w:pPr>
      <w:r>
        <w:rPr>
          <w:sz w:val="24"/>
          <w:szCs w:val="24"/>
        </w:rPr>
        <w:t>проявлять познавательную инициативу;</w:t>
      </w:r>
    </w:p>
    <w:p w:rsidR="00B56F5D" w:rsidRDefault="00B56F5D">
      <w:pPr>
        <w:widowControl/>
        <w:numPr>
          <w:ilvl w:val="0"/>
          <w:numId w:val="1"/>
        </w:numPr>
        <w:jc w:val="both"/>
        <w:rPr>
          <w:sz w:val="24"/>
          <w:szCs w:val="24"/>
        </w:rPr>
      </w:pPr>
      <w:r>
        <w:rPr>
          <w:sz w:val="24"/>
          <w:szCs w:val="24"/>
        </w:rPr>
        <w:t>учитывать выделенные учителем ориентиры действия в незнакомой ситуации.</w:t>
      </w:r>
    </w:p>
    <w:p w:rsidR="00B56F5D" w:rsidRDefault="00B56F5D">
      <w:pPr>
        <w:jc w:val="both"/>
        <w:rPr>
          <w:i/>
          <w:iCs/>
          <w:sz w:val="24"/>
          <w:szCs w:val="24"/>
        </w:rPr>
      </w:pPr>
      <w:r>
        <w:rPr>
          <w:i/>
          <w:iCs/>
          <w:sz w:val="24"/>
          <w:szCs w:val="24"/>
        </w:rPr>
        <w:t>Познавательные универсальные учебные действия:</w:t>
      </w:r>
    </w:p>
    <w:p w:rsidR="00B56F5D" w:rsidRDefault="00B56F5D">
      <w:pPr>
        <w:jc w:val="both"/>
        <w:rPr>
          <w:b/>
          <w:bCs/>
          <w:i/>
          <w:iCs/>
          <w:sz w:val="24"/>
          <w:szCs w:val="24"/>
        </w:rPr>
      </w:pPr>
      <w:r>
        <w:rPr>
          <w:b/>
          <w:bCs/>
          <w:i/>
          <w:iCs/>
          <w:sz w:val="24"/>
          <w:szCs w:val="24"/>
        </w:rPr>
        <w:t>Учащийся научится:</w:t>
      </w:r>
    </w:p>
    <w:p w:rsidR="00B56F5D" w:rsidRDefault="00B56F5D">
      <w:pPr>
        <w:pStyle w:val="ae"/>
        <w:numPr>
          <w:ilvl w:val="0"/>
          <w:numId w:val="1"/>
        </w:numPr>
        <w:ind w:left="0"/>
      </w:pPr>
      <w:proofErr w:type="gramStart"/>
      <w:r>
        <w:t>принимать</w:t>
      </w:r>
      <w:proofErr w:type="gramEnd"/>
      <w:r>
        <w:t xml:space="preserve"> самостоятельна постановку новых учебных задач (анализ условий, выбор соответствующего способа действий, контроль и оценка его выполнения)</w:t>
      </w:r>
    </w:p>
    <w:p w:rsidR="00B56F5D" w:rsidRDefault="00B56F5D">
      <w:pPr>
        <w:pStyle w:val="ae"/>
        <w:numPr>
          <w:ilvl w:val="0"/>
          <w:numId w:val="1"/>
        </w:numPr>
        <w:ind w:left="0"/>
      </w:pPr>
      <w:r>
        <w:t>умение планировать пути достижения намеченных целей;</w:t>
      </w:r>
    </w:p>
    <w:p w:rsidR="00B56F5D" w:rsidRDefault="00B56F5D">
      <w:pPr>
        <w:pStyle w:val="ae"/>
        <w:numPr>
          <w:ilvl w:val="0"/>
          <w:numId w:val="1"/>
        </w:numPr>
        <w:ind w:left="0"/>
      </w:pPr>
      <w:r>
        <w:t>умение адекватно оценить степень объективной и субъектной трудности выполнения учебной задачи;</w:t>
      </w:r>
    </w:p>
    <w:p w:rsidR="00B56F5D" w:rsidRDefault="00B56F5D">
      <w:pPr>
        <w:pStyle w:val="ae"/>
        <w:numPr>
          <w:ilvl w:val="0"/>
          <w:numId w:val="1"/>
        </w:numPr>
        <w:ind w:left="0"/>
      </w:pPr>
      <w:r>
        <w:t>умение обнаружить отклонение от эталонного образца и внести соответствующие коррективы в процесс выполнения учебной задачи;</w:t>
      </w:r>
    </w:p>
    <w:p w:rsidR="00B56F5D" w:rsidRDefault="00B56F5D">
      <w:pPr>
        <w:pStyle w:val="ae"/>
        <w:numPr>
          <w:ilvl w:val="0"/>
          <w:numId w:val="1"/>
        </w:numPr>
        <w:ind w:left="0"/>
      </w:pPr>
      <w:r>
        <w:t>принимать решения в проблемной ситуации на основе переговоров.</w:t>
      </w:r>
    </w:p>
    <w:p w:rsidR="00B56F5D" w:rsidRDefault="00B56F5D">
      <w:pPr>
        <w:jc w:val="both"/>
        <w:rPr>
          <w:b/>
          <w:bCs/>
          <w:i/>
          <w:iCs/>
          <w:sz w:val="24"/>
          <w:szCs w:val="24"/>
        </w:rPr>
      </w:pPr>
      <w:r>
        <w:rPr>
          <w:b/>
          <w:bCs/>
          <w:i/>
          <w:iCs/>
          <w:sz w:val="24"/>
          <w:szCs w:val="24"/>
        </w:rPr>
        <w:t>Учащийся получит возможность научиться:</w:t>
      </w:r>
    </w:p>
    <w:p w:rsidR="00B56F5D" w:rsidRDefault="00B56F5D">
      <w:pPr>
        <w:widowControl/>
        <w:numPr>
          <w:ilvl w:val="0"/>
          <w:numId w:val="5"/>
        </w:numPr>
        <w:jc w:val="both"/>
        <w:rPr>
          <w:sz w:val="24"/>
          <w:szCs w:val="24"/>
        </w:rPr>
      </w:pPr>
      <w:r>
        <w:rPr>
          <w:sz w:val="24"/>
          <w:szCs w:val="24"/>
        </w:rPr>
        <w:t xml:space="preserve">освоение основ объектно-ориентированного и графического программирования. </w:t>
      </w:r>
    </w:p>
    <w:p w:rsidR="00B56F5D" w:rsidRDefault="00B56F5D">
      <w:pPr>
        <w:widowControl/>
        <w:numPr>
          <w:ilvl w:val="0"/>
          <w:numId w:val="5"/>
        </w:numPr>
        <w:jc w:val="both"/>
        <w:rPr>
          <w:sz w:val="24"/>
          <w:szCs w:val="24"/>
        </w:rPr>
      </w:pPr>
      <w:r>
        <w:rPr>
          <w:sz w:val="24"/>
          <w:szCs w:val="24"/>
        </w:rPr>
        <w:t>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познавательными задачами, соблюдать нормы информационной избирательности, этики и этикета.</w:t>
      </w:r>
    </w:p>
    <w:p w:rsidR="00B56F5D" w:rsidRDefault="00B56F5D">
      <w:pPr>
        <w:widowControl/>
        <w:numPr>
          <w:ilvl w:val="0"/>
          <w:numId w:val="5"/>
        </w:numPr>
        <w:jc w:val="both"/>
        <w:rPr>
          <w:sz w:val="24"/>
          <w:szCs w:val="24"/>
        </w:rPr>
      </w:pPr>
      <w:r>
        <w:rPr>
          <w:sz w:val="24"/>
          <w:szCs w:val="24"/>
        </w:rPr>
        <w:t>развитие логики при построении программ при помощи пиктограмм и пространственного мышления.</w:t>
      </w:r>
    </w:p>
    <w:p w:rsidR="00B56F5D" w:rsidRDefault="00B56F5D">
      <w:pPr>
        <w:widowControl/>
        <w:numPr>
          <w:ilvl w:val="0"/>
          <w:numId w:val="5"/>
        </w:numPr>
        <w:jc w:val="both"/>
        <w:rPr>
          <w:sz w:val="24"/>
          <w:szCs w:val="24"/>
        </w:rPr>
      </w:pPr>
      <w:r>
        <w:rPr>
          <w:sz w:val="24"/>
          <w:szCs w:val="24"/>
        </w:rPr>
        <w:t>овладение действиями для построения моделей  конструкций.</w:t>
      </w:r>
    </w:p>
    <w:p w:rsidR="00B56F5D" w:rsidRDefault="00B56F5D">
      <w:pPr>
        <w:widowControl/>
        <w:numPr>
          <w:ilvl w:val="0"/>
          <w:numId w:val="5"/>
        </w:numPr>
        <w:jc w:val="both"/>
        <w:rPr>
          <w:sz w:val="24"/>
          <w:szCs w:val="24"/>
        </w:rPr>
      </w:pPr>
      <w:r>
        <w:rPr>
          <w:sz w:val="24"/>
          <w:szCs w:val="24"/>
        </w:rPr>
        <w:t>овладение логическими действиями сравнения, анализа, синтеза, обобщения, установления аналогий и причинно-следственных связей, построения рассуждений, отнесение к известным понятиям.</w:t>
      </w:r>
    </w:p>
    <w:p w:rsidR="00B56F5D" w:rsidRDefault="00B56F5D">
      <w:pPr>
        <w:jc w:val="both"/>
        <w:rPr>
          <w:i/>
          <w:iCs/>
          <w:sz w:val="24"/>
          <w:szCs w:val="24"/>
        </w:rPr>
      </w:pPr>
      <w:r>
        <w:rPr>
          <w:i/>
          <w:iCs/>
          <w:sz w:val="24"/>
          <w:szCs w:val="24"/>
        </w:rPr>
        <w:t>Коммуникативные универсальные учебные действия:</w:t>
      </w:r>
    </w:p>
    <w:p w:rsidR="00B56F5D" w:rsidRDefault="00B56F5D">
      <w:pPr>
        <w:jc w:val="both"/>
        <w:rPr>
          <w:b/>
          <w:bCs/>
          <w:i/>
          <w:iCs/>
          <w:sz w:val="24"/>
          <w:szCs w:val="24"/>
        </w:rPr>
      </w:pPr>
      <w:r>
        <w:rPr>
          <w:b/>
          <w:bCs/>
          <w:i/>
          <w:iCs/>
          <w:sz w:val="24"/>
          <w:szCs w:val="24"/>
        </w:rPr>
        <w:t>Учащийся научится:</w:t>
      </w:r>
    </w:p>
    <w:p w:rsidR="00B56F5D" w:rsidRDefault="00B56F5D">
      <w:pPr>
        <w:pStyle w:val="ae"/>
        <w:numPr>
          <w:ilvl w:val="0"/>
          <w:numId w:val="5"/>
        </w:numPr>
        <w:ind w:left="0"/>
        <w:jc w:val="both"/>
      </w:pPr>
      <w:r>
        <w:t>формирование и развитие компетентности в области использования информационно-коммуникационных технологий</w:t>
      </w:r>
    </w:p>
    <w:p w:rsidR="00B56F5D" w:rsidRDefault="00B56F5D">
      <w:pPr>
        <w:pStyle w:val="ae"/>
        <w:numPr>
          <w:ilvl w:val="0"/>
          <w:numId w:val="5"/>
        </w:numPr>
        <w:ind w:left="0"/>
        <w:jc w:val="both"/>
      </w:pPr>
      <w:r>
        <w:t>готовность к обсуждению разных точек зрения и выработке общей (групповой позиции);</w:t>
      </w:r>
    </w:p>
    <w:p w:rsidR="00B56F5D" w:rsidRDefault="00B56F5D">
      <w:pPr>
        <w:pStyle w:val="ae"/>
        <w:numPr>
          <w:ilvl w:val="0"/>
          <w:numId w:val="5"/>
        </w:numPr>
        <w:ind w:left="0"/>
        <w:jc w:val="both"/>
      </w:pPr>
      <w:r>
        <w:t>определять цели и функции участников, способы их взаимодействия;</w:t>
      </w:r>
    </w:p>
    <w:p w:rsidR="00B56F5D" w:rsidRDefault="00B56F5D">
      <w:pPr>
        <w:jc w:val="both"/>
        <w:rPr>
          <w:sz w:val="24"/>
          <w:szCs w:val="24"/>
        </w:rPr>
      </w:pPr>
      <w:r>
        <w:rPr>
          <w:sz w:val="24"/>
          <w:szCs w:val="24"/>
        </w:rPr>
        <w:t>планировать общие способы работы группы;</w:t>
      </w:r>
    </w:p>
    <w:p w:rsidR="00B56F5D" w:rsidRDefault="00B56F5D">
      <w:pPr>
        <w:pStyle w:val="ae"/>
        <w:numPr>
          <w:ilvl w:val="0"/>
          <w:numId w:val="3"/>
        </w:numPr>
        <w:jc w:val="both"/>
      </w:pPr>
      <w:r>
        <w:t>обмениваться знаниями между членами группы для принятия эффективных совместных решений;</w:t>
      </w:r>
    </w:p>
    <w:p w:rsidR="00B56F5D" w:rsidRDefault="00B56F5D">
      <w:pPr>
        <w:pStyle w:val="ae"/>
        <w:numPr>
          <w:ilvl w:val="0"/>
          <w:numId w:val="3"/>
        </w:numPr>
        <w:jc w:val="both"/>
      </w:pPr>
      <w:r>
        <w:t xml:space="preserve">уважительное отношение к партнерам, внимание к личности </w:t>
      </w:r>
      <w:proofErr w:type="gramStart"/>
      <w:r>
        <w:t>другого</w:t>
      </w:r>
      <w:proofErr w:type="gramEnd"/>
    </w:p>
    <w:p w:rsidR="00B56F5D" w:rsidRDefault="00B56F5D">
      <w:pPr>
        <w:jc w:val="both"/>
        <w:rPr>
          <w:b/>
          <w:bCs/>
          <w:i/>
          <w:iCs/>
          <w:sz w:val="24"/>
          <w:szCs w:val="24"/>
        </w:rPr>
      </w:pPr>
      <w:r>
        <w:rPr>
          <w:b/>
          <w:bCs/>
          <w:i/>
          <w:iCs/>
          <w:sz w:val="24"/>
          <w:szCs w:val="24"/>
        </w:rPr>
        <w:t>Учащийся получит возможность научиться:</w:t>
      </w:r>
    </w:p>
    <w:p w:rsidR="00B56F5D" w:rsidRDefault="00B56F5D">
      <w:pPr>
        <w:widowControl/>
        <w:numPr>
          <w:ilvl w:val="0"/>
          <w:numId w:val="6"/>
        </w:numPr>
        <w:tabs>
          <w:tab w:val="left" w:pos="720"/>
        </w:tabs>
        <w:jc w:val="both"/>
        <w:rPr>
          <w:sz w:val="24"/>
          <w:szCs w:val="24"/>
        </w:rPr>
      </w:pPr>
      <w:r>
        <w:rPr>
          <w:sz w:val="24"/>
          <w:szCs w:val="24"/>
        </w:rPr>
        <w:lastRenderedPageBreak/>
        <w:t xml:space="preserve">учитывать мнения партнеров, отличные </w:t>
      </w:r>
      <w:proofErr w:type="gramStart"/>
      <w:r>
        <w:rPr>
          <w:sz w:val="24"/>
          <w:szCs w:val="24"/>
        </w:rPr>
        <w:t>от</w:t>
      </w:r>
      <w:proofErr w:type="gramEnd"/>
      <w:r>
        <w:rPr>
          <w:sz w:val="24"/>
          <w:szCs w:val="24"/>
        </w:rPr>
        <w:t xml:space="preserve"> собственных;</w:t>
      </w:r>
    </w:p>
    <w:p w:rsidR="00B56F5D" w:rsidRDefault="00B56F5D">
      <w:pPr>
        <w:widowControl/>
        <w:numPr>
          <w:ilvl w:val="0"/>
          <w:numId w:val="6"/>
        </w:numPr>
        <w:tabs>
          <w:tab w:val="left" w:pos="720"/>
        </w:tabs>
        <w:jc w:val="both"/>
        <w:rPr>
          <w:sz w:val="24"/>
          <w:szCs w:val="24"/>
        </w:rPr>
      </w:pPr>
      <w:r>
        <w:rPr>
          <w:sz w:val="24"/>
          <w:szCs w:val="24"/>
        </w:rPr>
        <w:t>договариваться и приходить к общему решению;</w:t>
      </w:r>
    </w:p>
    <w:p w:rsidR="00B56F5D" w:rsidRDefault="00B56F5D">
      <w:pPr>
        <w:widowControl/>
        <w:numPr>
          <w:ilvl w:val="0"/>
          <w:numId w:val="6"/>
        </w:numPr>
        <w:tabs>
          <w:tab w:val="left" w:pos="720"/>
        </w:tabs>
        <w:jc w:val="both"/>
        <w:rPr>
          <w:sz w:val="24"/>
          <w:szCs w:val="24"/>
        </w:rPr>
      </w:pPr>
      <w:r>
        <w:rPr>
          <w:sz w:val="24"/>
          <w:szCs w:val="24"/>
        </w:rPr>
        <w:t>адекватно оценивать собственное поведение и поведение окружающих;</w:t>
      </w:r>
    </w:p>
    <w:p w:rsidR="00B56F5D" w:rsidRDefault="00B56F5D">
      <w:pPr>
        <w:widowControl/>
        <w:numPr>
          <w:ilvl w:val="0"/>
          <w:numId w:val="6"/>
        </w:numPr>
        <w:tabs>
          <w:tab w:val="left" w:pos="720"/>
        </w:tabs>
        <w:jc w:val="both"/>
        <w:rPr>
          <w:sz w:val="24"/>
          <w:szCs w:val="24"/>
        </w:rPr>
      </w:pPr>
      <w:r>
        <w:rPr>
          <w:sz w:val="24"/>
          <w:szCs w:val="24"/>
        </w:rPr>
        <w:t>адекватно использовать речевые средства для эффективного решения разнообразных коммуникативных задач;</w:t>
      </w:r>
    </w:p>
    <w:p w:rsidR="00B56F5D" w:rsidRDefault="00B56F5D">
      <w:pPr>
        <w:widowControl/>
        <w:numPr>
          <w:ilvl w:val="0"/>
          <w:numId w:val="6"/>
        </w:numPr>
        <w:tabs>
          <w:tab w:val="left" w:pos="720"/>
        </w:tabs>
        <w:jc w:val="both"/>
        <w:rPr>
          <w:sz w:val="24"/>
          <w:szCs w:val="24"/>
        </w:rPr>
      </w:pPr>
      <w:r>
        <w:rPr>
          <w:sz w:val="24"/>
          <w:szCs w:val="24"/>
        </w:rPr>
        <w:t>продуктивно содействовать разрешению конфликтов на основе учёта интересов и позиций всех его участников;</w:t>
      </w:r>
    </w:p>
    <w:p w:rsidR="00B56F5D" w:rsidRDefault="00B56F5D">
      <w:pPr>
        <w:widowControl/>
        <w:numPr>
          <w:ilvl w:val="0"/>
          <w:numId w:val="6"/>
        </w:numPr>
        <w:tabs>
          <w:tab w:val="left" w:pos="720"/>
        </w:tabs>
        <w:jc w:val="both"/>
        <w:rPr>
          <w:sz w:val="24"/>
          <w:szCs w:val="24"/>
        </w:rPr>
      </w:pPr>
      <w:r>
        <w:rPr>
          <w:sz w:val="24"/>
          <w:szCs w:val="24"/>
        </w:rPr>
        <w:t>понимать относительность мнений и подходов к решению проблемы;</w:t>
      </w:r>
    </w:p>
    <w:p w:rsidR="00B56F5D" w:rsidRDefault="00B56F5D">
      <w:pPr>
        <w:widowControl/>
        <w:numPr>
          <w:ilvl w:val="0"/>
          <w:numId w:val="6"/>
        </w:numPr>
        <w:tabs>
          <w:tab w:val="left" w:pos="720"/>
        </w:tabs>
        <w:jc w:val="both"/>
        <w:rPr>
          <w:sz w:val="24"/>
          <w:szCs w:val="24"/>
        </w:rPr>
      </w:pPr>
      <w:r>
        <w:rPr>
          <w:sz w:val="24"/>
          <w:szCs w:val="24"/>
        </w:rPr>
        <w:t>аргументировать свою позицию и координировать её с позициями партнеров в сотрудничестве при выработке общего решения в совместной деятельности.</w:t>
      </w:r>
    </w:p>
    <w:p w:rsidR="00B56F5D" w:rsidRDefault="00B56F5D">
      <w:pPr>
        <w:jc w:val="both"/>
        <w:rPr>
          <w:spacing w:val="-6"/>
          <w:sz w:val="24"/>
          <w:szCs w:val="24"/>
        </w:rPr>
      </w:pPr>
      <w:r>
        <w:rPr>
          <w:b/>
          <w:bCs/>
          <w:spacing w:val="1"/>
          <w:sz w:val="24"/>
          <w:szCs w:val="24"/>
        </w:rPr>
        <w:t>Предметные результаты</w:t>
      </w:r>
      <w:r>
        <w:rPr>
          <w:i/>
          <w:iCs/>
          <w:spacing w:val="1"/>
          <w:sz w:val="24"/>
          <w:szCs w:val="24"/>
        </w:rPr>
        <w:t xml:space="preserve">, </w:t>
      </w:r>
      <w:r>
        <w:rPr>
          <w:spacing w:val="1"/>
          <w:sz w:val="24"/>
          <w:szCs w:val="24"/>
        </w:rPr>
        <w:t>соответствующие требованиям федерального го</w:t>
      </w:r>
      <w:r>
        <w:rPr>
          <w:spacing w:val="-1"/>
          <w:sz w:val="24"/>
          <w:szCs w:val="24"/>
        </w:rPr>
        <w:t>сударственного образовательного стандарта начального общего образо</w:t>
      </w:r>
      <w:r>
        <w:rPr>
          <w:spacing w:val="-6"/>
          <w:sz w:val="24"/>
          <w:szCs w:val="24"/>
        </w:rPr>
        <w:t>вания:</w:t>
      </w:r>
    </w:p>
    <w:p w:rsidR="00B56F5D" w:rsidRDefault="00B56F5D">
      <w:pPr>
        <w:jc w:val="both"/>
        <w:rPr>
          <w:b/>
          <w:bCs/>
          <w:i/>
          <w:iCs/>
          <w:sz w:val="24"/>
          <w:szCs w:val="24"/>
        </w:rPr>
      </w:pPr>
      <w:r>
        <w:rPr>
          <w:b/>
          <w:bCs/>
          <w:i/>
          <w:iCs/>
          <w:sz w:val="24"/>
          <w:szCs w:val="24"/>
        </w:rPr>
        <w:t>Учащийся научится:</w:t>
      </w:r>
    </w:p>
    <w:p w:rsidR="00B56F5D" w:rsidRDefault="00B56F5D">
      <w:pPr>
        <w:widowControl/>
        <w:numPr>
          <w:ilvl w:val="0"/>
          <w:numId w:val="7"/>
        </w:numPr>
        <w:jc w:val="both"/>
        <w:rPr>
          <w:sz w:val="24"/>
          <w:szCs w:val="24"/>
        </w:rPr>
      </w:pPr>
      <w:r>
        <w:rPr>
          <w:sz w:val="24"/>
          <w:szCs w:val="24"/>
        </w:rPr>
        <w:t xml:space="preserve">обоснованных </w:t>
      </w:r>
      <w:proofErr w:type="gramStart"/>
      <w:r>
        <w:rPr>
          <w:sz w:val="24"/>
          <w:szCs w:val="24"/>
        </w:rPr>
        <w:t>способах</w:t>
      </w:r>
      <w:proofErr w:type="gramEnd"/>
      <w:r>
        <w:rPr>
          <w:sz w:val="24"/>
          <w:szCs w:val="24"/>
        </w:rPr>
        <w:t xml:space="preserve"> соединения деталей в единое целое; </w:t>
      </w:r>
    </w:p>
    <w:p w:rsidR="00B56F5D" w:rsidRDefault="00B56F5D">
      <w:pPr>
        <w:widowControl/>
        <w:numPr>
          <w:ilvl w:val="0"/>
          <w:numId w:val="7"/>
        </w:numPr>
        <w:jc w:val="both"/>
        <w:rPr>
          <w:sz w:val="24"/>
          <w:szCs w:val="24"/>
        </w:rPr>
      </w:pPr>
      <w:r>
        <w:rPr>
          <w:sz w:val="24"/>
          <w:szCs w:val="24"/>
        </w:rPr>
        <w:t xml:space="preserve">об особенностях различных механизмов, участвующих в создании робота; </w:t>
      </w:r>
    </w:p>
    <w:p w:rsidR="00B56F5D" w:rsidRDefault="00B56F5D">
      <w:pPr>
        <w:widowControl/>
        <w:numPr>
          <w:ilvl w:val="0"/>
          <w:numId w:val="7"/>
        </w:numPr>
        <w:jc w:val="both"/>
        <w:rPr>
          <w:sz w:val="24"/>
          <w:szCs w:val="24"/>
        </w:rPr>
      </w:pPr>
      <w:r>
        <w:rPr>
          <w:sz w:val="24"/>
          <w:szCs w:val="24"/>
        </w:rPr>
        <w:t xml:space="preserve">о принципах работы отдельных частей робота; </w:t>
      </w:r>
    </w:p>
    <w:p w:rsidR="00B56F5D" w:rsidRDefault="00B56F5D">
      <w:pPr>
        <w:jc w:val="both"/>
        <w:rPr>
          <w:sz w:val="24"/>
          <w:szCs w:val="24"/>
        </w:rPr>
      </w:pPr>
      <w:r>
        <w:rPr>
          <w:sz w:val="24"/>
          <w:szCs w:val="24"/>
        </w:rPr>
        <w:t xml:space="preserve">о структуре написания программ в разных программных средах. </w:t>
      </w:r>
    </w:p>
    <w:p w:rsidR="00B56F5D" w:rsidRDefault="00B56F5D">
      <w:pPr>
        <w:jc w:val="both"/>
        <w:rPr>
          <w:b/>
          <w:bCs/>
          <w:i/>
          <w:iCs/>
          <w:sz w:val="24"/>
          <w:szCs w:val="24"/>
        </w:rPr>
      </w:pPr>
      <w:r>
        <w:rPr>
          <w:b/>
          <w:bCs/>
          <w:i/>
          <w:iCs/>
          <w:sz w:val="24"/>
          <w:szCs w:val="24"/>
        </w:rPr>
        <w:t>Учащийся получит возможность научиться:</w:t>
      </w:r>
    </w:p>
    <w:p w:rsidR="00B56F5D" w:rsidRDefault="00B56F5D">
      <w:pPr>
        <w:pStyle w:val="ae"/>
        <w:widowControl/>
        <w:numPr>
          <w:ilvl w:val="0"/>
          <w:numId w:val="4"/>
        </w:numPr>
        <w:tabs>
          <w:tab w:val="left" w:pos="720"/>
        </w:tabs>
        <w:ind w:left="0"/>
        <w:jc w:val="both"/>
      </w:pPr>
      <w:r>
        <w:t xml:space="preserve">собирать различные модели; </w:t>
      </w:r>
    </w:p>
    <w:p w:rsidR="00B56F5D" w:rsidRDefault="00B56F5D">
      <w:pPr>
        <w:pStyle w:val="ae"/>
        <w:widowControl/>
        <w:numPr>
          <w:ilvl w:val="0"/>
          <w:numId w:val="4"/>
        </w:numPr>
        <w:tabs>
          <w:tab w:val="left" w:pos="720"/>
        </w:tabs>
        <w:ind w:left="0"/>
        <w:jc w:val="both"/>
      </w:pPr>
      <w:r>
        <w:t>представлять технологическую информацию об устройствах, используя кинематические схемы, блок-схемы;</w:t>
      </w:r>
    </w:p>
    <w:p w:rsidR="00B56F5D" w:rsidRDefault="00B56F5D">
      <w:pPr>
        <w:pStyle w:val="ae"/>
        <w:widowControl/>
        <w:numPr>
          <w:ilvl w:val="0"/>
          <w:numId w:val="4"/>
        </w:numPr>
        <w:tabs>
          <w:tab w:val="left" w:pos="720"/>
        </w:tabs>
        <w:ind w:left="0"/>
        <w:jc w:val="both"/>
      </w:pPr>
      <w:r>
        <w:t>создавать электронные презентации для представления и описания разработанной конструкции.</w:t>
      </w:r>
    </w:p>
    <w:p w:rsidR="00B56F5D" w:rsidRDefault="00B56F5D">
      <w:pPr>
        <w:jc w:val="center"/>
        <w:rPr>
          <w:b/>
          <w:bCs/>
          <w:sz w:val="24"/>
          <w:szCs w:val="24"/>
        </w:rPr>
      </w:pPr>
      <w:r>
        <w:rPr>
          <w:b/>
          <w:bCs/>
          <w:sz w:val="24"/>
          <w:szCs w:val="24"/>
        </w:rPr>
        <w:t>Содержание  курса внеурочной деятельности</w:t>
      </w:r>
    </w:p>
    <w:p w:rsidR="00B56F5D" w:rsidRDefault="00B56F5D">
      <w:pPr>
        <w:jc w:val="center"/>
        <w:rPr>
          <w:b/>
          <w:bCs/>
          <w:sz w:val="24"/>
          <w:szCs w:val="24"/>
        </w:rPr>
      </w:pPr>
      <w:r>
        <w:rPr>
          <w:b/>
          <w:bCs/>
          <w:sz w:val="24"/>
          <w:szCs w:val="24"/>
        </w:rPr>
        <w:t>с указанием форм организации и видов деятельности</w:t>
      </w:r>
    </w:p>
    <w:p w:rsidR="00B56F5D" w:rsidRDefault="00B56F5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Введение (2 ч.)</w:t>
      </w:r>
    </w:p>
    <w:p w:rsidR="00B56F5D" w:rsidRDefault="00B56F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r>
        <w:rPr>
          <w:b/>
          <w:bCs/>
          <w:sz w:val="24"/>
          <w:szCs w:val="24"/>
        </w:rPr>
        <w:tab/>
      </w:r>
      <w:r>
        <w:rPr>
          <w:sz w:val="24"/>
          <w:szCs w:val="24"/>
        </w:rPr>
        <w:t>Инструктаж по охране труда. Введение в тему. Изучение конструктора, среды программирования.</w:t>
      </w:r>
    </w:p>
    <w:p w:rsidR="00B56F5D" w:rsidRDefault="00B56F5D">
      <w:pPr>
        <w:widowControl/>
        <w:jc w:val="both"/>
        <w:rPr>
          <w:sz w:val="24"/>
          <w:szCs w:val="24"/>
        </w:rPr>
      </w:pPr>
      <w:r>
        <w:rPr>
          <w:b/>
          <w:bCs/>
          <w:spacing w:val="-2"/>
          <w:sz w:val="24"/>
          <w:szCs w:val="24"/>
        </w:rPr>
        <w:t>Формы организации</w:t>
      </w:r>
      <w:r>
        <w:rPr>
          <w:sz w:val="24"/>
          <w:szCs w:val="24"/>
        </w:rPr>
        <w:t>: беседа.</w:t>
      </w:r>
    </w:p>
    <w:p w:rsidR="00B56F5D" w:rsidRDefault="00B56F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r>
        <w:rPr>
          <w:b/>
          <w:bCs/>
          <w:sz w:val="24"/>
          <w:szCs w:val="24"/>
        </w:rPr>
        <w:t xml:space="preserve">Виды деятельности: </w:t>
      </w:r>
      <w:r>
        <w:rPr>
          <w:sz w:val="24"/>
          <w:szCs w:val="24"/>
        </w:rPr>
        <w:t>познавательная, исследовательская.</w:t>
      </w:r>
    </w:p>
    <w:p w:rsidR="00B56F5D" w:rsidRDefault="00B56F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Первые шаги (6 ч.)</w:t>
      </w:r>
    </w:p>
    <w:p w:rsidR="00B56F5D" w:rsidRDefault="00B56F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r>
        <w:rPr>
          <w:sz w:val="24"/>
          <w:szCs w:val="24"/>
        </w:rPr>
        <w:tab/>
        <w:t xml:space="preserve">В разделе «Первые шаги» основной предметной областью являются естественные науки. Изучение процесса передачи движения и преобразования энергии в машине. Идентификация простых механизмов, работающих в модели, включая рычаги, зубчатые и ременные передачи. Ознакомление с более сложными типами движения, использующими кулачок, червячное и коронное зубчатые колеса. Понимание того, что трение влияет на движение модели. Понимание и обсуждение критериев </w:t>
      </w:r>
      <w:proofErr w:type="gramStart"/>
      <w:r>
        <w:rPr>
          <w:sz w:val="24"/>
          <w:szCs w:val="24"/>
        </w:rPr>
        <w:t>испытании</w:t>
      </w:r>
      <w:proofErr w:type="gramEnd"/>
      <w:r>
        <w:rPr>
          <w:sz w:val="24"/>
          <w:szCs w:val="24"/>
        </w:rPr>
        <w:t>̆. Понимание потребностей̆ живых существ.</w:t>
      </w:r>
    </w:p>
    <w:p w:rsidR="00B56F5D" w:rsidRDefault="00B56F5D">
      <w:pPr>
        <w:jc w:val="both"/>
        <w:rPr>
          <w:sz w:val="24"/>
          <w:szCs w:val="24"/>
        </w:rPr>
      </w:pPr>
      <w:r>
        <w:rPr>
          <w:b/>
          <w:bCs/>
          <w:spacing w:val="-2"/>
          <w:sz w:val="24"/>
          <w:szCs w:val="24"/>
        </w:rPr>
        <w:t>Формы организации</w:t>
      </w:r>
      <w:r>
        <w:rPr>
          <w:sz w:val="24"/>
          <w:szCs w:val="24"/>
        </w:rPr>
        <w:t>: беседа, игра (элемент соревнований).</w:t>
      </w:r>
    </w:p>
    <w:p w:rsidR="00B56F5D" w:rsidRDefault="00B56F5D">
      <w:pPr>
        <w:widowControl/>
        <w:jc w:val="both"/>
        <w:rPr>
          <w:sz w:val="24"/>
          <w:szCs w:val="24"/>
        </w:rPr>
      </w:pPr>
      <w:r>
        <w:rPr>
          <w:b/>
          <w:bCs/>
          <w:sz w:val="24"/>
          <w:szCs w:val="24"/>
        </w:rPr>
        <w:t xml:space="preserve">Виды деятельности: </w:t>
      </w:r>
      <w:r>
        <w:rPr>
          <w:sz w:val="24"/>
          <w:szCs w:val="24"/>
        </w:rPr>
        <w:t>познавательная, игровая.</w:t>
      </w:r>
    </w:p>
    <w:p w:rsidR="00B56F5D" w:rsidRDefault="00B56F5D">
      <w:pPr>
        <w:widowControl/>
        <w:jc w:val="both"/>
        <w:rPr>
          <w:b/>
          <w:bCs/>
          <w:sz w:val="24"/>
          <w:szCs w:val="24"/>
        </w:rPr>
      </w:pPr>
      <w:r>
        <w:rPr>
          <w:b/>
          <w:bCs/>
          <w:sz w:val="24"/>
          <w:szCs w:val="24"/>
        </w:rPr>
        <w:t>Забавные механизмы (6 ч.)</w:t>
      </w:r>
    </w:p>
    <w:p w:rsidR="00B56F5D" w:rsidRDefault="00B56F5D" w:rsidP="00F4257A">
      <w:pPr>
        <w:widowControl/>
        <w:ind w:firstLine="720"/>
        <w:jc w:val="both"/>
        <w:rPr>
          <w:sz w:val="24"/>
          <w:szCs w:val="24"/>
        </w:rPr>
      </w:pPr>
      <w:r>
        <w:rPr>
          <w:sz w:val="24"/>
          <w:szCs w:val="24"/>
        </w:rPr>
        <w:t xml:space="preserve">В разделе «Забавные механизмы» основной̆ предметной̆ областью является физика. На занятии «Танцующие птицы» учащиеся знакомятся с ременными передачами, экспериментируют со шкивами разных размеров, прямыми и </w:t>
      </w:r>
      <w:proofErr w:type="spellStart"/>
      <w:proofErr w:type="gramStart"/>
      <w:r>
        <w:rPr>
          <w:sz w:val="24"/>
          <w:szCs w:val="24"/>
        </w:rPr>
        <w:t>перекрёстными</w:t>
      </w:r>
      <w:proofErr w:type="spellEnd"/>
      <w:proofErr w:type="gramEnd"/>
      <w:r>
        <w:rPr>
          <w:sz w:val="24"/>
          <w:szCs w:val="24"/>
        </w:rPr>
        <w:t xml:space="preserve"> ременными передачами. На занятии «Умная вертушка» ученики исследуют влияние размеров зубчатых колёс на вращение волчка. Занятие «Обезьянка-барабанщица» посвящено изучению принципа действия рычагов и кулачков, а также знакомству с основными видами движения. Учащиеся изменяют количество и положение кулачков, используя их для передачи усилия, тем самым заставляя руки обезьянки барабанить по поверхности с разной̆ скоростью.</w:t>
      </w:r>
    </w:p>
    <w:p w:rsidR="00B56F5D" w:rsidRDefault="00B56F5D">
      <w:pPr>
        <w:widowControl/>
        <w:jc w:val="both"/>
        <w:rPr>
          <w:sz w:val="24"/>
          <w:szCs w:val="24"/>
        </w:rPr>
      </w:pPr>
      <w:r>
        <w:rPr>
          <w:b/>
          <w:bCs/>
          <w:spacing w:val="-2"/>
          <w:sz w:val="24"/>
          <w:szCs w:val="24"/>
        </w:rPr>
        <w:t>Формы организации</w:t>
      </w:r>
      <w:r>
        <w:rPr>
          <w:sz w:val="24"/>
          <w:szCs w:val="24"/>
        </w:rPr>
        <w:t>: беседа, практическая работа.</w:t>
      </w:r>
    </w:p>
    <w:p w:rsidR="00B56F5D" w:rsidRDefault="00B56F5D">
      <w:pPr>
        <w:widowControl/>
        <w:jc w:val="both"/>
        <w:rPr>
          <w:sz w:val="24"/>
          <w:szCs w:val="24"/>
        </w:rPr>
      </w:pPr>
      <w:r>
        <w:rPr>
          <w:b/>
          <w:bCs/>
          <w:sz w:val="24"/>
          <w:szCs w:val="24"/>
        </w:rPr>
        <w:t xml:space="preserve">Виды деятельности: </w:t>
      </w:r>
      <w:r>
        <w:rPr>
          <w:sz w:val="24"/>
          <w:szCs w:val="24"/>
        </w:rPr>
        <w:t>познавательная, игровая, групповая.</w:t>
      </w:r>
    </w:p>
    <w:p w:rsidR="00B56F5D" w:rsidRDefault="00B56F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Звери (4 ч.)</w:t>
      </w:r>
    </w:p>
    <w:p w:rsidR="00B56F5D" w:rsidRDefault="00B56F5D">
      <w:pPr>
        <w:widowControl/>
        <w:ind w:firstLine="708"/>
        <w:jc w:val="both"/>
        <w:rPr>
          <w:sz w:val="24"/>
          <w:szCs w:val="24"/>
        </w:rPr>
      </w:pPr>
      <w:r>
        <w:rPr>
          <w:sz w:val="24"/>
          <w:szCs w:val="24"/>
        </w:rPr>
        <w:lastRenderedPageBreak/>
        <w:t>В разделе «Звери» основной̆ предметной̆ областью является технология, понимание того, что система должна реагировать на свое окружение. На занятии «</w:t>
      </w:r>
      <w:proofErr w:type="spellStart"/>
      <w:r>
        <w:rPr>
          <w:sz w:val="24"/>
          <w:szCs w:val="24"/>
        </w:rPr>
        <w:t>Голодныи</w:t>
      </w:r>
      <w:proofErr w:type="spellEnd"/>
      <w:r>
        <w:rPr>
          <w:sz w:val="24"/>
          <w:szCs w:val="24"/>
        </w:rPr>
        <w:t xml:space="preserve">̆ аллигатор» учащиеся программируют аллигатора, чтобы он закрывал пасть, когда датчик расстояния обнаруживает в </w:t>
      </w:r>
      <w:r w:rsidR="00F4257A">
        <w:rPr>
          <w:sz w:val="24"/>
          <w:szCs w:val="24"/>
        </w:rPr>
        <w:t>ней</w:t>
      </w:r>
      <w:r>
        <w:rPr>
          <w:sz w:val="24"/>
          <w:szCs w:val="24"/>
        </w:rPr>
        <w:t>̆ «пищу». На занятии «</w:t>
      </w:r>
      <w:proofErr w:type="spellStart"/>
      <w:r>
        <w:rPr>
          <w:sz w:val="24"/>
          <w:szCs w:val="24"/>
        </w:rPr>
        <w:t>Рычащии</w:t>
      </w:r>
      <w:proofErr w:type="spellEnd"/>
      <w:r>
        <w:rPr>
          <w:sz w:val="24"/>
          <w:szCs w:val="24"/>
        </w:rPr>
        <w:t>̆ лев» ученики программируют льва, чтобы он сначала садился, затем ложился и рычал, учуяв косточку. На занятии «Порхающая птица» создается программа, включающая звук хлопающих крыльев, когда датчик наклона обнаруживает, что хвост птицы поднят или опущен. Кроме того, программа включает звук птичьего щебета, когда птица наклоняется, и датчик расстояния обнаруживает приближение земли.</w:t>
      </w:r>
    </w:p>
    <w:p w:rsidR="00B56F5D" w:rsidRDefault="00B56F5D">
      <w:pPr>
        <w:widowControl/>
        <w:jc w:val="both"/>
        <w:rPr>
          <w:sz w:val="24"/>
          <w:szCs w:val="24"/>
        </w:rPr>
      </w:pPr>
      <w:r>
        <w:rPr>
          <w:b/>
          <w:bCs/>
          <w:spacing w:val="-2"/>
          <w:sz w:val="24"/>
          <w:szCs w:val="24"/>
        </w:rPr>
        <w:t>Формы организации</w:t>
      </w:r>
      <w:r>
        <w:rPr>
          <w:sz w:val="24"/>
          <w:szCs w:val="24"/>
        </w:rPr>
        <w:t xml:space="preserve">: беседа, практическая работа. </w:t>
      </w:r>
    </w:p>
    <w:p w:rsidR="00B56F5D" w:rsidRDefault="00B56F5D">
      <w:pPr>
        <w:widowControl/>
        <w:jc w:val="both"/>
        <w:rPr>
          <w:sz w:val="24"/>
          <w:szCs w:val="24"/>
        </w:rPr>
      </w:pPr>
      <w:r>
        <w:rPr>
          <w:b/>
          <w:bCs/>
          <w:sz w:val="24"/>
          <w:szCs w:val="24"/>
        </w:rPr>
        <w:t xml:space="preserve">Виды деятельности: </w:t>
      </w:r>
      <w:r>
        <w:rPr>
          <w:sz w:val="24"/>
          <w:szCs w:val="24"/>
        </w:rPr>
        <w:t>познавательная, игровая, исследовательская.</w:t>
      </w:r>
    </w:p>
    <w:p w:rsidR="00B56F5D" w:rsidRDefault="00B56F5D">
      <w:pPr>
        <w:widowControl/>
        <w:jc w:val="both"/>
        <w:rPr>
          <w:b/>
          <w:bCs/>
          <w:sz w:val="24"/>
          <w:szCs w:val="24"/>
        </w:rPr>
      </w:pPr>
      <w:r>
        <w:rPr>
          <w:b/>
          <w:bCs/>
          <w:sz w:val="24"/>
          <w:szCs w:val="24"/>
        </w:rPr>
        <w:t>Футбол (7 ч.)</w:t>
      </w:r>
    </w:p>
    <w:p w:rsidR="00B56F5D" w:rsidRDefault="00B56F5D">
      <w:pPr>
        <w:widowControl/>
        <w:ind w:firstLine="709"/>
        <w:jc w:val="both"/>
        <w:rPr>
          <w:sz w:val="24"/>
          <w:szCs w:val="24"/>
        </w:rPr>
      </w:pPr>
      <w:r>
        <w:rPr>
          <w:sz w:val="24"/>
          <w:szCs w:val="24"/>
        </w:rPr>
        <w:t>Раздел Футбол сфокусирован на математике. На занятии «</w:t>
      </w:r>
      <w:proofErr w:type="spellStart"/>
      <w:r>
        <w:rPr>
          <w:sz w:val="24"/>
          <w:szCs w:val="24"/>
        </w:rPr>
        <w:t>Нападающии</w:t>
      </w:r>
      <w:proofErr w:type="spellEnd"/>
      <w:r>
        <w:rPr>
          <w:sz w:val="24"/>
          <w:szCs w:val="24"/>
        </w:rPr>
        <w:t xml:space="preserve">̆» измеряют расстояние, на которое улетает бумажный̆ мячик. На занятии «Вратарь» ученики подсчитывают количество голов, промахов и отбитых мячей̆, создают программу автоматического ведения счета. На занятии «Ликующие болельщики» ученики используют числа для оценки качественных показателей̆, чтобы определить наилучший̆ результат в </w:t>
      </w:r>
      <w:proofErr w:type="spellStart"/>
      <w:proofErr w:type="gramStart"/>
      <w:r>
        <w:rPr>
          <w:sz w:val="24"/>
          <w:szCs w:val="24"/>
        </w:rPr>
        <w:t>трёх</w:t>
      </w:r>
      <w:proofErr w:type="spellEnd"/>
      <w:proofErr w:type="gramEnd"/>
      <w:r>
        <w:rPr>
          <w:sz w:val="24"/>
          <w:szCs w:val="24"/>
        </w:rPr>
        <w:t xml:space="preserve"> различных категориях.</w:t>
      </w:r>
    </w:p>
    <w:p w:rsidR="00B56F5D" w:rsidRDefault="00B56F5D">
      <w:pPr>
        <w:jc w:val="both"/>
        <w:rPr>
          <w:sz w:val="24"/>
          <w:szCs w:val="24"/>
        </w:rPr>
      </w:pPr>
      <w:r>
        <w:rPr>
          <w:b/>
          <w:bCs/>
          <w:spacing w:val="-2"/>
          <w:sz w:val="24"/>
          <w:szCs w:val="24"/>
        </w:rPr>
        <w:t>Формы организации</w:t>
      </w:r>
      <w:r>
        <w:rPr>
          <w:sz w:val="24"/>
          <w:szCs w:val="24"/>
        </w:rPr>
        <w:t>: сообщение беседа</w:t>
      </w:r>
      <w:proofErr w:type="gramStart"/>
      <w:r>
        <w:rPr>
          <w:sz w:val="24"/>
          <w:szCs w:val="24"/>
        </w:rPr>
        <w:t>.</w:t>
      </w:r>
      <w:proofErr w:type="gramEnd"/>
      <w:r>
        <w:rPr>
          <w:sz w:val="24"/>
          <w:szCs w:val="24"/>
        </w:rPr>
        <w:t xml:space="preserve"> </w:t>
      </w:r>
      <w:proofErr w:type="gramStart"/>
      <w:r>
        <w:rPr>
          <w:sz w:val="24"/>
          <w:szCs w:val="24"/>
        </w:rPr>
        <w:t>и</w:t>
      </w:r>
      <w:proofErr w:type="gramEnd"/>
      <w:r>
        <w:rPr>
          <w:sz w:val="24"/>
          <w:szCs w:val="24"/>
        </w:rPr>
        <w:t xml:space="preserve">гра (элемент соревнований). </w:t>
      </w:r>
    </w:p>
    <w:p w:rsidR="00B56F5D" w:rsidRDefault="00B56F5D">
      <w:pPr>
        <w:widowControl/>
        <w:jc w:val="both"/>
        <w:rPr>
          <w:sz w:val="24"/>
          <w:szCs w:val="24"/>
        </w:rPr>
      </w:pPr>
      <w:r>
        <w:rPr>
          <w:b/>
          <w:bCs/>
          <w:sz w:val="24"/>
          <w:szCs w:val="24"/>
        </w:rPr>
        <w:t xml:space="preserve">Виды деятельности: </w:t>
      </w:r>
      <w:proofErr w:type="gramStart"/>
      <w:r>
        <w:rPr>
          <w:sz w:val="24"/>
          <w:szCs w:val="24"/>
        </w:rPr>
        <w:t>познавательная</w:t>
      </w:r>
      <w:proofErr w:type="gramEnd"/>
      <w:r>
        <w:rPr>
          <w:sz w:val="24"/>
          <w:szCs w:val="24"/>
        </w:rPr>
        <w:t>.</w:t>
      </w:r>
    </w:p>
    <w:p w:rsidR="00B56F5D" w:rsidRDefault="00B56F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Приключения (7 ч.)</w:t>
      </w:r>
    </w:p>
    <w:p w:rsidR="00B56F5D" w:rsidRDefault="00B56F5D">
      <w:pPr>
        <w:widowControl/>
        <w:ind w:firstLine="708"/>
        <w:jc w:val="both"/>
        <w:rPr>
          <w:sz w:val="24"/>
          <w:szCs w:val="24"/>
        </w:rPr>
      </w:pPr>
      <w:r>
        <w:rPr>
          <w:sz w:val="24"/>
          <w:szCs w:val="24"/>
        </w:rPr>
        <w:t xml:space="preserve">Раздел «Приключения» сфокусирован на развитии речи, модель используется для драматургического эффекта. На занятии «Спасение </w:t>
      </w:r>
      <w:proofErr w:type="spellStart"/>
      <w:proofErr w:type="gramStart"/>
      <w:r>
        <w:rPr>
          <w:sz w:val="24"/>
          <w:szCs w:val="24"/>
        </w:rPr>
        <w:t>самолёта</w:t>
      </w:r>
      <w:proofErr w:type="spellEnd"/>
      <w:proofErr w:type="gramEnd"/>
      <w:r>
        <w:rPr>
          <w:sz w:val="24"/>
          <w:szCs w:val="24"/>
        </w:rPr>
        <w:t>» осваивают важнейшие вопросы любого интервью Кто?, Что?, Где?, Почему?, Как? и описывают приключения пилота – фигурки Макса. На занятии «Спасение от великана» ученики исполняют диалоги за Машу и Макса, которые случайно разбудили спящего великана и убежали из леса. На занятии «</w:t>
      </w:r>
      <w:proofErr w:type="spellStart"/>
      <w:r>
        <w:rPr>
          <w:sz w:val="24"/>
          <w:szCs w:val="24"/>
        </w:rPr>
        <w:t>Непотопляемыи</w:t>
      </w:r>
      <w:proofErr w:type="spellEnd"/>
      <w:r>
        <w:rPr>
          <w:sz w:val="24"/>
          <w:szCs w:val="24"/>
        </w:rPr>
        <w:t>̆ парусник» учащиеся последовательно описывают приключения попавшего в шторм Макса.</w:t>
      </w:r>
    </w:p>
    <w:p w:rsidR="00B56F5D" w:rsidRDefault="00B56F5D">
      <w:pPr>
        <w:jc w:val="both"/>
        <w:rPr>
          <w:sz w:val="24"/>
          <w:szCs w:val="24"/>
        </w:rPr>
      </w:pPr>
      <w:r>
        <w:rPr>
          <w:b/>
          <w:bCs/>
          <w:spacing w:val="-2"/>
          <w:sz w:val="24"/>
          <w:szCs w:val="24"/>
        </w:rPr>
        <w:t>Формы организации</w:t>
      </w:r>
      <w:r>
        <w:rPr>
          <w:sz w:val="24"/>
          <w:szCs w:val="24"/>
        </w:rPr>
        <w:t>: беседа, игра (элемент соревнований).</w:t>
      </w:r>
    </w:p>
    <w:p w:rsidR="00B56F5D" w:rsidRDefault="00B56F5D">
      <w:pPr>
        <w:widowControl/>
        <w:jc w:val="both"/>
        <w:rPr>
          <w:sz w:val="24"/>
          <w:szCs w:val="24"/>
        </w:rPr>
      </w:pPr>
      <w:r>
        <w:rPr>
          <w:b/>
          <w:bCs/>
          <w:sz w:val="24"/>
          <w:szCs w:val="24"/>
        </w:rPr>
        <w:t>Виды деятельности:</w:t>
      </w:r>
      <w:r>
        <w:rPr>
          <w:sz w:val="24"/>
          <w:szCs w:val="24"/>
        </w:rPr>
        <w:t xml:space="preserve"> познавательная, игровая.</w:t>
      </w:r>
    </w:p>
    <w:p w:rsidR="00B56F5D" w:rsidRDefault="00B56F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Выставка работ (2ч.)</w:t>
      </w:r>
    </w:p>
    <w:p w:rsidR="00B56F5D" w:rsidRDefault="00B56F5D" w:rsidP="00F4257A">
      <w:pPr>
        <w:widowControl/>
        <w:ind w:firstLine="720"/>
        <w:jc w:val="both"/>
        <w:rPr>
          <w:sz w:val="24"/>
          <w:szCs w:val="24"/>
        </w:rPr>
      </w:pPr>
      <w:r>
        <w:rPr>
          <w:sz w:val="24"/>
          <w:szCs w:val="24"/>
        </w:rPr>
        <w:t>Возможность реализации моделей по определенным условиям и  собственному замыслу</w:t>
      </w:r>
      <w:r>
        <w:rPr>
          <w:b/>
          <w:bCs/>
          <w:spacing w:val="-2"/>
          <w:sz w:val="24"/>
          <w:szCs w:val="24"/>
        </w:rPr>
        <w:t xml:space="preserve"> Формы организации</w:t>
      </w:r>
      <w:r>
        <w:rPr>
          <w:sz w:val="24"/>
          <w:szCs w:val="24"/>
        </w:rPr>
        <w:t xml:space="preserve">: беседа, индивидуальная работа. </w:t>
      </w:r>
    </w:p>
    <w:p w:rsidR="00B56F5D" w:rsidRDefault="00B56F5D">
      <w:pPr>
        <w:widowControl/>
        <w:jc w:val="both"/>
        <w:rPr>
          <w:sz w:val="24"/>
          <w:szCs w:val="24"/>
        </w:rPr>
      </w:pPr>
      <w:r>
        <w:rPr>
          <w:b/>
          <w:bCs/>
          <w:sz w:val="24"/>
          <w:szCs w:val="24"/>
        </w:rPr>
        <w:t>Виды деятельности:</w:t>
      </w:r>
      <w:r>
        <w:rPr>
          <w:sz w:val="24"/>
          <w:szCs w:val="24"/>
        </w:rPr>
        <w:t xml:space="preserve"> познавательная, игровая.</w:t>
      </w: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p>
    <w:p w:rsidR="00F113C1" w:rsidRDefault="00F113C1">
      <w:pPr>
        <w:jc w:val="both"/>
        <w:rPr>
          <w:b/>
          <w:bCs/>
          <w:spacing w:val="-3"/>
          <w:sz w:val="24"/>
          <w:szCs w:val="24"/>
        </w:rPr>
      </w:pPr>
    </w:p>
    <w:p w:rsidR="00F113C1" w:rsidRDefault="00F113C1">
      <w:pPr>
        <w:jc w:val="both"/>
        <w:rPr>
          <w:b/>
          <w:bCs/>
          <w:spacing w:val="-3"/>
          <w:sz w:val="24"/>
          <w:szCs w:val="24"/>
        </w:rPr>
      </w:pPr>
    </w:p>
    <w:p w:rsidR="00B56F5D" w:rsidRDefault="00B56F5D">
      <w:pPr>
        <w:jc w:val="both"/>
        <w:rPr>
          <w:b/>
          <w:bCs/>
          <w:spacing w:val="-3"/>
          <w:sz w:val="24"/>
          <w:szCs w:val="24"/>
        </w:rPr>
      </w:pPr>
    </w:p>
    <w:p w:rsidR="00B56F5D" w:rsidRDefault="00B56F5D">
      <w:pPr>
        <w:jc w:val="both"/>
        <w:rPr>
          <w:b/>
          <w:bCs/>
          <w:spacing w:val="-3"/>
          <w:sz w:val="24"/>
          <w:szCs w:val="24"/>
        </w:rPr>
      </w:pPr>
      <w:r>
        <w:rPr>
          <w:b/>
          <w:bCs/>
          <w:spacing w:val="-3"/>
          <w:sz w:val="24"/>
          <w:szCs w:val="24"/>
        </w:rPr>
        <w:t xml:space="preserve">                      </w:t>
      </w:r>
      <w:r w:rsidR="00F113C1">
        <w:rPr>
          <w:b/>
          <w:bCs/>
          <w:spacing w:val="-3"/>
          <w:sz w:val="24"/>
          <w:szCs w:val="24"/>
        </w:rPr>
        <w:t xml:space="preserve">            </w:t>
      </w:r>
      <w:r>
        <w:rPr>
          <w:b/>
          <w:bCs/>
          <w:spacing w:val="-3"/>
          <w:sz w:val="24"/>
          <w:szCs w:val="24"/>
        </w:rPr>
        <w:t xml:space="preserve"> Тематическое планирование</w:t>
      </w:r>
    </w:p>
    <w:tbl>
      <w:tblPr>
        <w:tblW w:w="10550" w:type="dxa"/>
        <w:tblInd w:w="-106" w:type="dxa"/>
        <w:tblLayout w:type="fixed"/>
        <w:tblLook w:val="0000" w:firstRow="0" w:lastRow="0" w:firstColumn="0" w:lastColumn="0" w:noHBand="0" w:noVBand="0"/>
      </w:tblPr>
      <w:tblGrid>
        <w:gridCol w:w="705"/>
        <w:gridCol w:w="992"/>
        <w:gridCol w:w="1284"/>
        <w:gridCol w:w="4283"/>
        <w:gridCol w:w="1565"/>
        <w:gridCol w:w="1721"/>
      </w:tblGrid>
      <w:tr w:rsidR="00B56F5D">
        <w:tc>
          <w:tcPr>
            <w:tcW w:w="700" w:type="dxa"/>
            <w:vMerge w:val="restart"/>
            <w:tcBorders>
              <w:top w:val="single" w:sz="4" w:space="0" w:color="000000"/>
              <w:left w:val="single" w:sz="4" w:space="0" w:color="000000"/>
              <w:bottom w:val="single" w:sz="4" w:space="0" w:color="000000"/>
              <w:right w:val="single" w:sz="4" w:space="0" w:color="000000"/>
            </w:tcBorders>
          </w:tcPr>
          <w:p w:rsidR="00B56F5D" w:rsidRDefault="00B56F5D">
            <w:pPr>
              <w:jc w:val="center"/>
              <w:rPr>
                <w:b/>
                <w:bCs/>
                <w:sz w:val="24"/>
                <w:szCs w:val="24"/>
              </w:rPr>
            </w:pPr>
            <w:r>
              <w:rPr>
                <w:b/>
                <w:bCs/>
                <w:sz w:val="24"/>
                <w:szCs w:val="24"/>
              </w:rPr>
              <w:t xml:space="preserve">№ </w:t>
            </w:r>
            <w:proofErr w:type="gramStart"/>
            <w:r>
              <w:rPr>
                <w:b/>
                <w:bCs/>
                <w:sz w:val="24"/>
                <w:szCs w:val="24"/>
              </w:rPr>
              <w:t>п</w:t>
            </w:r>
            <w:proofErr w:type="gramEnd"/>
            <w:r>
              <w:rPr>
                <w:b/>
                <w:bCs/>
                <w:sz w:val="24"/>
                <w:szCs w:val="24"/>
              </w:rPr>
              <w:t>/п</w:t>
            </w:r>
          </w:p>
        </w:tc>
        <w:tc>
          <w:tcPr>
            <w:tcW w:w="2260" w:type="dxa"/>
            <w:gridSpan w:val="2"/>
            <w:tcBorders>
              <w:top w:val="single" w:sz="4" w:space="0" w:color="000000"/>
              <w:left w:val="single" w:sz="4" w:space="0" w:color="000000"/>
              <w:bottom w:val="single" w:sz="4" w:space="0" w:color="000000"/>
              <w:right w:val="single" w:sz="4" w:space="0" w:color="000000"/>
            </w:tcBorders>
          </w:tcPr>
          <w:p w:rsidR="00B56F5D" w:rsidRDefault="00B56F5D" w:rsidP="00F4257A">
            <w:pPr>
              <w:jc w:val="center"/>
              <w:rPr>
                <w:b/>
                <w:bCs/>
                <w:sz w:val="24"/>
                <w:szCs w:val="24"/>
              </w:rPr>
            </w:pPr>
            <w:r>
              <w:rPr>
                <w:b/>
                <w:bCs/>
                <w:sz w:val="24"/>
                <w:szCs w:val="24"/>
              </w:rPr>
              <w:t>Дата</w:t>
            </w:r>
          </w:p>
        </w:tc>
        <w:tc>
          <w:tcPr>
            <w:tcW w:w="4255" w:type="dxa"/>
            <w:vMerge w:val="restart"/>
            <w:tcBorders>
              <w:top w:val="single" w:sz="4" w:space="0" w:color="000000"/>
              <w:left w:val="single" w:sz="4" w:space="0" w:color="000000"/>
              <w:bottom w:val="single" w:sz="4" w:space="0" w:color="000000"/>
              <w:right w:val="single" w:sz="4" w:space="0" w:color="000000"/>
            </w:tcBorders>
          </w:tcPr>
          <w:p w:rsidR="00B56F5D" w:rsidRDefault="00B56F5D">
            <w:pPr>
              <w:jc w:val="center"/>
              <w:rPr>
                <w:b/>
                <w:bCs/>
                <w:sz w:val="24"/>
                <w:szCs w:val="24"/>
              </w:rPr>
            </w:pPr>
            <w:r>
              <w:rPr>
                <w:b/>
                <w:bCs/>
                <w:sz w:val="24"/>
                <w:szCs w:val="24"/>
              </w:rPr>
              <w:t>Наименование раздела</w:t>
            </w:r>
          </w:p>
          <w:p w:rsidR="00B56F5D" w:rsidRDefault="00B56F5D">
            <w:pPr>
              <w:jc w:val="center"/>
              <w:rPr>
                <w:b/>
                <w:bCs/>
                <w:sz w:val="24"/>
                <w:szCs w:val="24"/>
              </w:rPr>
            </w:pPr>
            <w:r>
              <w:rPr>
                <w:b/>
                <w:bCs/>
                <w:sz w:val="24"/>
                <w:szCs w:val="24"/>
              </w:rPr>
              <w:t>Темы занятий</w:t>
            </w:r>
          </w:p>
          <w:p w:rsidR="00B56F5D" w:rsidRDefault="00B56F5D">
            <w:pPr>
              <w:jc w:val="center"/>
              <w:rPr>
                <w:b/>
                <w:bCs/>
                <w:sz w:val="24"/>
                <w:szCs w:val="24"/>
              </w:rPr>
            </w:pPr>
          </w:p>
        </w:tc>
        <w:tc>
          <w:tcPr>
            <w:tcW w:w="1555" w:type="dxa"/>
            <w:vMerge w:val="restart"/>
            <w:tcBorders>
              <w:top w:val="single" w:sz="4" w:space="0" w:color="000000"/>
              <w:left w:val="single" w:sz="4" w:space="0" w:color="000000"/>
              <w:bottom w:val="single" w:sz="4" w:space="0" w:color="000000"/>
              <w:right w:val="single" w:sz="4" w:space="0" w:color="000000"/>
            </w:tcBorders>
          </w:tcPr>
          <w:p w:rsidR="00B56F5D" w:rsidRDefault="00B56F5D">
            <w:pPr>
              <w:jc w:val="center"/>
              <w:rPr>
                <w:b/>
                <w:bCs/>
                <w:sz w:val="24"/>
                <w:szCs w:val="24"/>
              </w:rPr>
            </w:pPr>
            <w:r>
              <w:rPr>
                <w:b/>
                <w:bCs/>
                <w:sz w:val="24"/>
                <w:szCs w:val="24"/>
              </w:rPr>
              <w:t>Количество часов</w:t>
            </w:r>
          </w:p>
          <w:p w:rsidR="00B56F5D" w:rsidRDefault="00B56F5D">
            <w:pPr>
              <w:jc w:val="center"/>
              <w:rPr>
                <w:b/>
                <w:bCs/>
                <w:sz w:val="24"/>
                <w:szCs w:val="24"/>
              </w:rPr>
            </w:pPr>
          </w:p>
        </w:tc>
        <w:tc>
          <w:tcPr>
            <w:tcW w:w="1690" w:type="dxa"/>
            <w:vMerge w:val="restart"/>
            <w:tcBorders>
              <w:top w:val="single" w:sz="4" w:space="0" w:color="000000"/>
              <w:left w:val="single" w:sz="4" w:space="0" w:color="000000"/>
              <w:bottom w:val="single" w:sz="4" w:space="0" w:color="000000"/>
              <w:right w:val="single" w:sz="4" w:space="0" w:color="000000"/>
            </w:tcBorders>
          </w:tcPr>
          <w:p w:rsidR="00B56F5D" w:rsidRDefault="00B56F5D">
            <w:pPr>
              <w:jc w:val="center"/>
              <w:rPr>
                <w:b/>
                <w:bCs/>
                <w:sz w:val="24"/>
                <w:szCs w:val="24"/>
              </w:rPr>
            </w:pPr>
            <w:r>
              <w:rPr>
                <w:b/>
                <w:bCs/>
                <w:sz w:val="24"/>
                <w:szCs w:val="24"/>
              </w:rPr>
              <w:t>Примечания</w:t>
            </w:r>
          </w:p>
        </w:tc>
      </w:tr>
      <w:tr w:rsidR="00B56F5D">
        <w:tblPrEx>
          <w:tblCellSpacing w:w="-5" w:type="nil"/>
        </w:tblPrEx>
        <w:trPr>
          <w:tblCellSpacing w:w="-5" w:type="nil"/>
        </w:trPr>
        <w:tc>
          <w:tcPr>
            <w:tcW w:w="706" w:type="dxa"/>
            <w:vMerge/>
            <w:tcBorders>
              <w:top w:val="single" w:sz="4" w:space="0" w:color="000000"/>
              <w:left w:val="single" w:sz="4" w:space="0" w:color="000000"/>
              <w:bottom w:val="single" w:sz="4" w:space="0" w:color="000000"/>
              <w:right w:val="single" w:sz="4" w:space="0" w:color="000000"/>
            </w:tcBorders>
          </w:tcPr>
          <w:p w:rsidR="00B56F5D" w:rsidRDefault="00B56F5D">
            <w:pPr>
              <w:rPr>
                <w:b/>
                <w:bCs/>
                <w:spacing w:val="-3"/>
                <w:sz w:val="24"/>
                <w:szCs w:val="24"/>
              </w:rPr>
            </w:pP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both"/>
              <w:rPr>
                <w:sz w:val="24"/>
                <w:szCs w:val="24"/>
              </w:rPr>
            </w:pPr>
            <w:r>
              <w:rPr>
                <w:sz w:val="24"/>
                <w:szCs w:val="24"/>
              </w:rPr>
              <w:t>план</w:t>
            </w: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rsidP="00F4257A">
            <w:pPr>
              <w:jc w:val="center"/>
              <w:rPr>
                <w:sz w:val="24"/>
                <w:szCs w:val="24"/>
              </w:rPr>
            </w:pPr>
            <w:r>
              <w:rPr>
                <w:sz w:val="24"/>
                <w:szCs w:val="24"/>
              </w:rPr>
              <w:t>факт</w:t>
            </w:r>
          </w:p>
        </w:tc>
        <w:tc>
          <w:tcPr>
            <w:tcW w:w="4260" w:type="dxa"/>
            <w:vMerge/>
            <w:tcBorders>
              <w:top w:val="single" w:sz="4" w:space="0" w:color="000000"/>
              <w:left w:val="single" w:sz="4" w:space="0" w:color="000000"/>
              <w:bottom w:val="single" w:sz="4" w:space="0" w:color="000000"/>
              <w:right w:val="single" w:sz="4" w:space="0" w:color="000000"/>
            </w:tcBorders>
          </w:tcPr>
          <w:p w:rsidR="00B56F5D" w:rsidRDefault="00B56F5D">
            <w:pPr>
              <w:rPr>
                <w:b/>
                <w:bCs/>
                <w:spacing w:val="-3"/>
                <w:sz w:val="24"/>
                <w:szCs w:val="24"/>
              </w:rPr>
            </w:pPr>
          </w:p>
        </w:tc>
        <w:tc>
          <w:tcPr>
            <w:tcW w:w="1560" w:type="dxa"/>
            <w:vMerge/>
            <w:tcBorders>
              <w:top w:val="single" w:sz="4" w:space="0" w:color="000000"/>
              <w:left w:val="single" w:sz="4" w:space="0" w:color="000000"/>
              <w:bottom w:val="single" w:sz="4" w:space="0" w:color="000000"/>
              <w:right w:val="single" w:sz="4" w:space="0" w:color="000000"/>
            </w:tcBorders>
          </w:tcPr>
          <w:p w:rsidR="00B56F5D" w:rsidRDefault="00B56F5D">
            <w:pPr>
              <w:rPr>
                <w:b/>
                <w:bCs/>
                <w:spacing w:val="-3"/>
                <w:sz w:val="24"/>
                <w:szCs w:val="24"/>
              </w:rPr>
            </w:pPr>
          </w:p>
        </w:tc>
        <w:tc>
          <w:tcPr>
            <w:tcW w:w="1695" w:type="dxa"/>
            <w:vMerge/>
            <w:tcBorders>
              <w:top w:val="single" w:sz="4" w:space="0" w:color="000000"/>
              <w:left w:val="single" w:sz="4" w:space="0" w:color="000000"/>
              <w:bottom w:val="single" w:sz="4" w:space="0" w:color="000000"/>
              <w:right w:val="single" w:sz="4" w:space="0" w:color="000000"/>
            </w:tcBorders>
          </w:tcPr>
          <w:p w:rsidR="00B56F5D" w:rsidRDefault="00B56F5D">
            <w:pPr>
              <w:rPr>
                <w:b/>
                <w:bCs/>
                <w:spacing w:val="-3"/>
                <w:sz w:val="24"/>
                <w:szCs w:val="24"/>
              </w:rPr>
            </w:pPr>
          </w:p>
        </w:tc>
      </w:tr>
      <w:tr w:rsidR="00B56F5D">
        <w:tblPrEx>
          <w:tblCellSpacing w:w="-5" w:type="nil"/>
        </w:tblPrEx>
        <w:trPr>
          <w:tblCellSpacing w:w="-5" w:type="nil"/>
        </w:trPr>
        <w:tc>
          <w:tcPr>
            <w:tcW w:w="10480" w:type="dxa"/>
            <w:gridSpan w:val="6"/>
            <w:tcBorders>
              <w:top w:val="single" w:sz="4" w:space="0" w:color="000000"/>
              <w:left w:val="single" w:sz="4" w:space="0" w:color="000000"/>
              <w:bottom w:val="single" w:sz="4" w:space="0" w:color="000000"/>
              <w:right w:val="single" w:sz="4" w:space="0" w:color="000000"/>
            </w:tcBorders>
          </w:tcPr>
          <w:p w:rsidR="00B56F5D" w:rsidRDefault="00B56F5D">
            <w:pPr>
              <w:jc w:val="center"/>
              <w:rPr>
                <w:b/>
                <w:bCs/>
                <w:sz w:val="24"/>
                <w:szCs w:val="24"/>
              </w:rPr>
            </w:pPr>
            <w:r>
              <w:rPr>
                <w:b/>
                <w:bCs/>
                <w:sz w:val="24"/>
                <w:szCs w:val="24"/>
              </w:rPr>
              <w:t>Введение  (3 ч.)</w:t>
            </w:r>
          </w:p>
        </w:tc>
      </w:tr>
      <w:tr w:rsidR="00B56F5D">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Правила и приёмы безопасной работы с конструктором. Знакомство с элементами конструктора.</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rHeight w:val="593"/>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2</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spacing w:after="200" w:line="276" w:lineRule="auto"/>
              <w:rPr>
                <w:sz w:val="22"/>
                <w:szCs w:val="22"/>
              </w:rPr>
            </w:pPr>
            <w:r>
              <w:rPr>
                <w:sz w:val="22"/>
                <w:szCs w:val="22"/>
              </w:rPr>
              <w:t xml:space="preserve">Вводный инструктаж по технике безопасности. Введение в робототехнику. </w:t>
            </w:r>
          </w:p>
        </w:tc>
        <w:tc>
          <w:tcPr>
            <w:tcW w:w="1555" w:type="dxa"/>
            <w:tcBorders>
              <w:top w:val="single" w:sz="4" w:space="0" w:color="000000"/>
              <w:left w:val="single" w:sz="4" w:space="0" w:color="000000"/>
              <w:bottom w:val="single" w:sz="4" w:space="0" w:color="000000"/>
              <w:right w:val="single" w:sz="4" w:space="0" w:color="000000"/>
            </w:tcBorders>
          </w:tcPr>
          <w:p w:rsidR="00B56F5D" w:rsidRDefault="00F113C1">
            <w:r>
              <w:rPr>
                <w:sz w:val="24"/>
                <w:szCs w:val="24"/>
              </w:rPr>
              <w:t xml:space="preserve">       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rHeight w:val="435"/>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3</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spacing w:after="200" w:line="276" w:lineRule="auto"/>
              <w:rPr>
                <w:sz w:val="24"/>
                <w:szCs w:val="24"/>
              </w:rPr>
            </w:pPr>
            <w:r>
              <w:rPr>
                <w:sz w:val="24"/>
                <w:szCs w:val="24"/>
              </w:rPr>
              <w:t>Изучение среды управления и программирования</w:t>
            </w:r>
          </w:p>
        </w:tc>
        <w:tc>
          <w:tcPr>
            <w:tcW w:w="1555" w:type="dxa"/>
            <w:tcBorders>
              <w:top w:val="single" w:sz="4" w:space="0" w:color="000000"/>
              <w:left w:val="single" w:sz="4" w:space="0" w:color="000000"/>
              <w:bottom w:val="single" w:sz="4" w:space="0" w:color="000000"/>
              <w:right w:val="single" w:sz="4" w:space="0" w:color="000000"/>
            </w:tcBorders>
          </w:tcPr>
          <w:p w:rsidR="00B56F5D" w:rsidRDefault="00F113C1">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rHeight w:val="214"/>
          <w:tblCellSpacing w:w="-5" w:type="nil"/>
        </w:trPr>
        <w:tc>
          <w:tcPr>
            <w:tcW w:w="10480" w:type="dxa"/>
            <w:gridSpan w:val="6"/>
            <w:tcBorders>
              <w:top w:val="single" w:sz="4" w:space="0" w:color="000000"/>
              <w:left w:val="single" w:sz="4" w:space="0" w:color="000000"/>
              <w:bottom w:val="single" w:sz="4" w:space="0" w:color="000000"/>
              <w:right w:val="single" w:sz="4" w:space="0" w:color="000000"/>
            </w:tcBorders>
          </w:tcPr>
          <w:p w:rsidR="00B56F5D" w:rsidRDefault="00B56F5D">
            <w:pPr>
              <w:rPr>
                <w:b/>
                <w:bCs/>
                <w:sz w:val="24"/>
                <w:szCs w:val="24"/>
              </w:rPr>
            </w:pPr>
            <w:r>
              <w:rPr>
                <w:sz w:val="24"/>
                <w:szCs w:val="24"/>
              </w:rPr>
              <w:t xml:space="preserve">                                     </w:t>
            </w:r>
            <w:r w:rsidR="0062707C">
              <w:rPr>
                <w:sz w:val="24"/>
                <w:szCs w:val="24"/>
              </w:rPr>
              <w:t xml:space="preserve">     </w:t>
            </w:r>
            <w:r>
              <w:rPr>
                <w:b/>
                <w:bCs/>
                <w:sz w:val="24"/>
                <w:szCs w:val="24"/>
              </w:rPr>
              <w:t>Первые шаги (6ч)</w:t>
            </w:r>
          </w:p>
        </w:tc>
      </w:tr>
      <w:tr w:rsidR="00B56F5D">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4</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Мотор и зубчатые колеса</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5</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Повышающие и понижающие зубчатые передачи</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6</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Шкивы</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7</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Датчик расстояния и датчик наклона</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8</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Кронное зубчатое колесо, червячное колесо, кулачок</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9</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Цикл, Прибавь к Экрану, Вычесть из Экрана, Начать при получении письма, Маркировка</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blCellSpacing w:w="-5" w:type="nil"/>
        </w:trPr>
        <w:tc>
          <w:tcPr>
            <w:tcW w:w="10480" w:type="dxa"/>
            <w:gridSpan w:val="6"/>
            <w:tcBorders>
              <w:top w:val="single" w:sz="4" w:space="0" w:color="000000"/>
              <w:left w:val="single" w:sz="4" w:space="0" w:color="000000"/>
              <w:bottom w:val="single" w:sz="4" w:space="0" w:color="000000"/>
              <w:right w:val="single" w:sz="4" w:space="0" w:color="000000"/>
            </w:tcBorders>
          </w:tcPr>
          <w:p w:rsidR="00B56F5D" w:rsidRDefault="00B56F5D">
            <w:pPr>
              <w:jc w:val="center"/>
              <w:rPr>
                <w:b/>
                <w:bCs/>
                <w:sz w:val="24"/>
                <w:szCs w:val="24"/>
              </w:rPr>
            </w:pPr>
            <w:r>
              <w:rPr>
                <w:b/>
                <w:bCs/>
                <w:sz w:val="24"/>
                <w:szCs w:val="24"/>
              </w:rPr>
              <w:t>Забавные механизмы (5 ч.)</w:t>
            </w:r>
          </w:p>
        </w:tc>
      </w:tr>
      <w:tr w:rsidR="00B56F5D">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10</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Забавные механизмы. Фокус: естественные науки.</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11</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Модель “Танцующие птицы”. Сборка модели. Составление программы. Тестирование модели.</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12</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Модель “Умная вертушка”. Сборка модели. Составление программы. Тестирование модели.</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13</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Модель “Обезьянка-барабанщица”. Сборка модели. Составление программы. Тестирование модели.</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14</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Дополнительные задания.</w:t>
            </w:r>
          </w:p>
        </w:tc>
        <w:tc>
          <w:tcPr>
            <w:tcW w:w="1555" w:type="dxa"/>
            <w:tcBorders>
              <w:top w:val="single" w:sz="4" w:space="0" w:color="000000"/>
              <w:left w:val="single" w:sz="4" w:space="0" w:color="000000"/>
              <w:bottom w:val="single" w:sz="4" w:space="0" w:color="000000"/>
              <w:right w:val="single" w:sz="4" w:space="0" w:color="000000"/>
            </w:tcBorders>
          </w:tcPr>
          <w:p w:rsidR="00B56F5D" w:rsidRDefault="0062707C">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blCellSpacing w:w="-5" w:type="nil"/>
        </w:trPr>
        <w:tc>
          <w:tcPr>
            <w:tcW w:w="10480" w:type="dxa"/>
            <w:gridSpan w:val="6"/>
            <w:tcBorders>
              <w:top w:val="single" w:sz="4" w:space="0" w:color="000000"/>
              <w:left w:val="single" w:sz="4" w:space="0" w:color="000000"/>
              <w:bottom w:val="single" w:sz="4" w:space="0" w:color="000000"/>
              <w:right w:val="single" w:sz="4" w:space="0" w:color="000000"/>
            </w:tcBorders>
          </w:tcPr>
          <w:p w:rsidR="00B56F5D" w:rsidRDefault="00B56F5D">
            <w:pPr>
              <w:ind w:firstLine="709"/>
              <w:jc w:val="center"/>
              <w:rPr>
                <w:b/>
                <w:bCs/>
                <w:sz w:val="24"/>
                <w:szCs w:val="24"/>
              </w:rPr>
            </w:pPr>
            <w:r>
              <w:rPr>
                <w:b/>
                <w:bCs/>
                <w:sz w:val="24"/>
                <w:szCs w:val="24"/>
              </w:rPr>
              <w:t>Звери (6 ч.)</w:t>
            </w:r>
          </w:p>
        </w:tc>
      </w:tr>
      <w:tr w:rsidR="00B56F5D">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15</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Звери.</w:t>
            </w:r>
          </w:p>
          <w:p w:rsidR="00B56F5D" w:rsidRDefault="00B56F5D">
            <w:pPr>
              <w:rPr>
                <w:sz w:val="24"/>
                <w:szCs w:val="24"/>
              </w:rPr>
            </w:pPr>
            <w:r>
              <w:rPr>
                <w:sz w:val="24"/>
                <w:szCs w:val="24"/>
              </w:rPr>
              <w:t>Фокус: технология.</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16</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Модель “Голодный̆ аллигатор”. Сборка модели. Составление программы. Тестирование модели.</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rHeight w:val="287"/>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17</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Модель “Рычащий лев”. Сборка модели. Составление программы. Тестирование модели.</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rHeight w:val="264"/>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18</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 xml:space="preserve">Модель “Порхающая птица”. Сборка модели. Составление программы. </w:t>
            </w:r>
            <w:r>
              <w:rPr>
                <w:sz w:val="24"/>
                <w:szCs w:val="24"/>
              </w:rPr>
              <w:lastRenderedPageBreak/>
              <w:t>Тестирование модели.</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lastRenderedPageBreak/>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rHeight w:val="285"/>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lastRenderedPageBreak/>
              <w:t>19</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Дополнительные задания.</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rHeight w:val="255"/>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20</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Создание своих моделей</w:t>
            </w:r>
          </w:p>
        </w:tc>
        <w:tc>
          <w:tcPr>
            <w:tcW w:w="1555" w:type="dxa"/>
            <w:tcBorders>
              <w:top w:val="single" w:sz="4" w:space="0" w:color="000000"/>
              <w:left w:val="single" w:sz="4" w:space="0" w:color="000000"/>
              <w:bottom w:val="single" w:sz="4" w:space="0" w:color="000000"/>
              <w:right w:val="single" w:sz="4" w:space="0" w:color="000000"/>
            </w:tcBorders>
          </w:tcPr>
          <w:p w:rsidR="00B56F5D" w:rsidRDefault="00F113C1">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blCellSpacing w:w="-5" w:type="nil"/>
        </w:trPr>
        <w:tc>
          <w:tcPr>
            <w:tcW w:w="10480" w:type="dxa"/>
            <w:gridSpan w:val="6"/>
            <w:tcBorders>
              <w:top w:val="single" w:sz="4" w:space="0" w:color="000000"/>
              <w:left w:val="single" w:sz="4" w:space="0" w:color="000000"/>
              <w:bottom w:val="single" w:sz="4" w:space="0" w:color="000000"/>
              <w:right w:val="single" w:sz="4" w:space="0" w:color="000000"/>
            </w:tcBorders>
          </w:tcPr>
          <w:p w:rsidR="00B56F5D" w:rsidRDefault="00B56F5D">
            <w:pPr>
              <w:ind w:firstLine="709"/>
              <w:jc w:val="center"/>
              <w:rPr>
                <w:b/>
                <w:bCs/>
                <w:sz w:val="24"/>
                <w:szCs w:val="24"/>
              </w:rPr>
            </w:pPr>
            <w:r>
              <w:rPr>
                <w:b/>
                <w:bCs/>
                <w:sz w:val="24"/>
                <w:szCs w:val="24"/>
              </w:rPr>
              <w:t>Футбол (5 ч.)</w:t>
            </w:r>
          </w:p>
        </w:tc>
      </w:tr>
      <w:tr w:rsidR="00B56F5D">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21</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Футбол.</w:t>
            </w:r>
          </w:p>
          <w:p w:rsidR="00B56F5D" w:rsidRDefault="00B56F5D">
            <w:pPr>
              <w:rPr>
                <w:sz w:val="24"/>
                <w:szCs w:val="24"/>
              </w:rPr>
            </w:pPr>
            <w:r>
              <w:rPr>
                <w:sz w:val="24"/>
                <w:szCs w:val="24"/>
              </w:rPr>
              <w:t>Фокус: математика.</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rHeight w:val="360"/>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22</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Модель “</w:t>
            </w:r>
            <w:proofErr w:type="spellStart"/>
            <w:r>
              <w:rPr>
                <w:sz w:val="24"/>
                <w:szCs w:val="24"/>
              </w:rPr>
              <w:t>Нападющий</w:t>
            </w:r>
            <w:proofErr w:type="spellEnd"/>
            <w:r>
              <w:rPr>
                <w:sz w:val="24"/>
                <w:szCs w:val="24"/>
              </w:rPr>
              <w:t>”. Сборка модели. Составление программы. Тестирование модели.</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rHeight w:val="285"/>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23</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Модель “Вратарь”. Сборка модели. Составление программы. Тестирование модели.</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rHeight w:val="415"/>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24</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Модель “Ликующие болельщики”. Сборка модели. Составление программы. Тестирование модели.</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rHeight w:val="285"/>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25</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Дополнительные задания.</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rHeight w:val="315"/>
          <w:tblCellSpacing w:w="-5" w:type="nil"/>
        </w:trPr>
        <w:tc>
          <w:tcPr>
            <w:tcW w:w="10480" w:type="dxa"/>
            <w:gridSpan w:val="6"/>
            <w:tcBorders>
              <w:top w:val="single" w:sz="4" w:space="0" w:color="000000"/>
              <w:left w:val="single" w:sz="4" w:space="0" w:color="000000"/>
              <w:bottom w:val="single" w:sz="4" w:space="0" w:color="000000"/>
              <w:right w:val="single" w:sz="4" w:space="0" w:color="000000"/>
            </w:tcBorders>
          </w:tcPr>
          <w:p w:rsidR="00B56F5D" w:rsidRDefault="00B56F5D">
            <w:pPr>
              <w:ind w:firstLine="709"/>
              <w:jc w:val="center"/>
              <w:rPr>
                <w:b/>
                <w:bCs/>
                <w:sz w:val="24"/>
                <w:szCs w:val="24"/>
              </w:rPr>
            </w:pPr>
            <w:r>
              <w:rPr>
                <w:b/>
                <w:bCs/>
                <w:sz w:val="24"/>
                <w:szCs w:val="24"/>
              </w:rPr>
              <w:t>Приключения (7 ч.)</w:t>
            </w:r>
          </w:p>
        </w:tc>
      </w:tr>
      <w:tr w:rsidR="00B56F5D">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26</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Приключения.</w:t>
            </w:r>
          </w:p>
          <w:p w:rsidR="00B56F5D" w:rsidRDefault="00B56F5D">
            <w:pPr>
              <w:rPr>
                <w:sz w:val="24"/>
                <w:szCs w:val="24"/>
              </w:rPr>
            </w:pPr>
            <w:r>
              <w:rPr>
                <w:sz w:val="24"/>
                <w:szCs w:val="24"/>
              </w:rPr>
              <w:t>Фокус: развитие речи.</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27</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 xml:space="preserve">Модель “Спасение самолёта”. Сборка модели. Составление программы. </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28</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 xml:space="preserve">Модель “Спасение от великана”. Сборка модели. Составление программы. </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29</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 xml:space="preserve">Модель “Непотопляемый парусник”. Сборка модели. Составление программы. </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rHeight w:val="267"/>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30</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Дополнительные задания.</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rHeight w:val="270"/>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31</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Тестирование моделей.</w:t>
            </w:r>
          </w:p>
        </w:tc>
        <w:tc>
          <w:tcPr>
            <w:tcW w:w="1555" w:type="dxa"/>
            <w:tcBorders>
              <w:top w:val="single" w:sz="4" w:space="0" w:color="000000"/>
              <w:left w:val="single" w:sz="4" w:space="0" w:color="000000"/>
              <w:bottom w:val="single" w:sz="4" w:space="0" w:color="000000"/>
              <w:right w:val="single" w:sz="4" w:space="0" w:color="000000"/>
            </w:tcBorders>
          </w:tcPr>
          <w:p w:rsidR="00B56F5D" w:rsidRDefault="0062707C">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rHeight w:val="135"/>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32</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Создание своих моделей</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rHeight w:val="126"/>
          <w:tblCellSpacing w:w="-5" w:type="nil"/>
        </w:trPr>
        <w:tc>
          <w:tcPr>
            <w:tcW w:w="10480" w:type="dxa"/>
            <w:gridSpan w:val="6"/>
            <w:tcBorders>
              <w:top w:val="single" w:sz="4" w:space="0" w:color="000000"/>
              <w:left w:val="single" w:sz="4" w:space="0" w:color="000000"/>
              <w:bottom w:val="single" w:sz="4" w:space="0" w:color="000000"/>
              <w:right w:val="single" w:sz="4" w:space="0" w:color="000000"/>
            </w:tcBorders>
          </w:tcPr>
          <w:p w:rsidR="00B56F5D" w:rsidRDefault="00B56F5D">
            <w:pPr>
              <w:jc w:val="center"/>
              <w:rPr>
                <w:b/>
                <w:bCs/>
                <w:sz w:val="24"/>
                <w:szCs w:val="24"/>
              </w:rPr>
            </w:pPr>
            <w:r>
              <w:rPr>
                <w:b/>
                <w:bCs/>
                <w:sz w:val="24"/>
                <w:szCs w:val="24"/>
              </w:rPr>
              <w:t>Выставка работ (2ч)</w:t>
            </w:r>
          </w:p>
        </w:tc>
      </w:tr>
      <w:tr w:rsidR="00B56F5D">
        <w:tblPrEx>
          <w:tblCellSpacing w:w="-5" w:type="nil"/>
        </w:tblPrEx>
        <w:trPr>
          <w:trHeight w:val="255"/>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33</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 xml:space="preserve">Выставка моделей. </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r w:rsidR="00B56F5D">
        <w:tblPrEx>
          <w:tblCellSpacing w:w="-5" w:type="nil"/>
        </w:tblPrEx>
        <w:trPr>
          <w:trHeight w:val="360"/>
          <w:tblCellSpacing w:w="-5" w:type="nil"/>
        </w:trPr>
        <w:tc>
          <w:tcPr>
            <w:tcW w:w="70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34</w:t>
            </w:r>
          </w:p>
        </w:tc>
        <w:tc>
          <w:tcPr>
            <w:tcW w:w="98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127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c>
          <w:tcPr>
            <w:tcW w:w="4255" w:type="dxa"/>
            <w:tcBorders>
              <w:top w:val="single" w:sz="4" w:space="0" w:color="000000"/>
              <w:left w:val="single" w:sz="4" w:space="0" w:color="000000"/>
              <w:bottom w:val="single" w:sz="4" w:space="0" w:color="000000"/>
              <w:right w:val="single" w:sz="4" w:space="0" w:color="000000"/>
            </w:tcBorders>
          </w:tcPr>
          <w:p w:rsidR="00B56F5D" w:rsidRDefault="00B56F5D">
            <w:pPr>
              <w:rPr>
                <w:sz w:val="24"/>
                <w:szCs w:val="24"/>
              </w:rPr>
            </w:pPr>
            <w:r>
              <w:rPr>
                <w:sz w:val="24"/>
                <w:szCs w:val="24"/>
              </w:rPr>
              <w:t>Защита проектов</w:t>
            </w:r>
          </w:p>
        </w:tc>
        <w:tc>
          <w:tcPr>
            <w:tcW w:w="1555"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r>
              <w:rPr>
                <w:sz w:val="24"/>
                <w:szCs w:val="24"/>
              </w:rPr>
              <w:t>1</w:t>
            </w:r>
          </w:p>
        </w:tc>
        <w:tc>
          <w:tcPr>
            <w:tcW w:w="1690" w:type="dxa"/>
            <w:tcBorders>
              <w:top w:val="single" w:sz="4" w:space="0" w:color="000000"/>
              <w:left w:val="single" w:sz="4" w:space="0" w:color="000000"/>
              <w:bottom w:val="single" w:sz="4" w:space="0" w:color="000000"/>
              <w:right w:val="single" w:sz="4" w:space="0" w:color="000000"/>
            </w:tcBorders>
          </w:tcPr>
          <w:p w:rsidR="00B56F5D" w:rsidRDefault="00B56F5D">
            <w:pPr>
              <w:jc w:val="center"/>
              <w:rPr>
                <w:sz w:val="24"/>
                <w:szCs w:val="24"/>
              </w:rPr>
            </w:pPr>
          </w:p>
        </w:tc>
      </w:tr>
    </w:tbl>
    <w:p w:rsidR="00B56F5D" w:rsidRDefault="00B56F5D">
      <w:pPr>
        <w:jc w:val="center"/>
        <w:outlineLvl w:val="1"/>
        <w:rPr>
          <w:sz w:val="24"/>
          <w:szCs w:val="24"/>
        </w:rPr>
      </w:pPr>
    </w:p>
    <w:p w:rsidR="00B56F5D" w:rsidRDefault="00B56F5D">
      <w:pPr>
        <w:jc w:val="center"/>
        <w:outlineLvl w:val="1"/>
        <w:rPr>
          <w:sz w:val="24"/>
          <w:szCs w:val="24"/>
        </w:rPr>
      </w:pPr>
    </w:p>
    <w:p w:rsidR="00B56F5D" w:rsidRDefault="00B56F5D">
      <w:pPr>
        <w:jc w:val="center"/>
        <w:outlineLvl w:val="1"/>
        <w:rPr>
          <w:b/>
          <w:bCs/>
          <w:sz w:val="24"/>
          <w:szCs w:val="24"/>
        </w:rPr>
      </w:pPr>
    </w:p>
    <w:p w:rsidR="00B56F5D" w:rsidRDefault="00B56F5D">
      <w:pPr>
        <w:jc w:val="both"/>
        <w:rPr>
          <w:b/>
          <w:bCs/>
          <w:spacing w:val="-3"/>
          <w:sz w:val="24"/>
          <w:szCs w:val="24"/>
        </w:rPr>
      </w:pPr>
    </w:p>
    <w:p w:rsidR="00B56F5D" w:rsidRDefault="00B56F5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p>
    <w:p w:rsidR="0080777C" w:rsidRDefault="0080777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p>
    <w:p w:rsidR="0080777C" w:rsidRDefault="0080777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p>
    <w:p w:rsidR="0080777C" w:rsidRDefault="0080777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p>
    <w:p w:rsidR="0080777C" w:rsidRDefault="0080777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p>
    <w:p w:rsidR="0080777C" w:rsidRDefault="0080777C">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sidRPr="0080777C">
        <w:rPr>
          <w:b/>
          <w:bCs/>
          <w:sz w:val="24"/>
          <w:szCs w:val="24"/>
        </w:rPr>
        <w:lastRenderedPageBreak/>
        <w:pict>
          <v:shape id="_x0000_i1026" type="#_x0000_t75" style="width:495.75pt;height:681.75pt">
            <v:imagedata r:id="rId9" o:title=""/>
          </v:shape>
        </w:pict>
      </w:r>
      <w:bookmarkStart w:id="0" w:name="_GoBack"/>
      <w:bookmarkEnd w:id="0"/>
    </w:p>
    <w:sectPr w:rsidR="0080777C" w:rsidSect="00B56F5D">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1134" w:left="1134"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F5D" w:rsidRDefault="00B56F5D" w:rsidP="00B56F5D">
      <w:r>
        <w:separator/>
      </w:r>
    </w:p>
  </w:endnote>
  <w:endnote w:type="continuationSeparator" w:id="0">
    <w:p w:rsidR="00B56F5D" w:rsidRDefault="00B56F5D" w:rsidP="00B56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XO Thames">
    <w:panose1 w:val="02020603050405020304"/>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5D" w:rsidRDefault="00B56F5D">
    <w:pPr>
      <w:rPr>
        <w:color w:val="auto"/>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5D" w:rsidRDefault="00F113C1">
    <w:r>
      <w:fldChar w:fldCharType="begin"/>
    </w:r>
    <w:r>
      <w:instrText xml:space="preserve">PAGE  \* MERGEFORMAT </w:instrText>
    </w:r>
    <w:r>
      <w:fldChar w:fldCharType="separate"/>
    </w:r>
    <w:r w:rsidR="0080777C">
      <w:rPr>
        <w:noProof/>
      </w:rPr>
      <w:t>8</w:t>
    </w:r>
    <w:r>
      <w:fldChar w:fldCharType="end"/>
    </w:r>
  </w:p>
  <w:p w:rsidR="00B56F5D" w:rsidRDefault="00B56F5D">
    <w:pPr>
      <w:pStyle w:val="a5"/>
      <w:jc w:val="center"/>
      <w:rPr>
        <w:sz w:val="20"/>
        <w:szCs w:val="20"/>
      </w:rPr>
    </w:pPr>
  </w:p>
  <w:p w:rsidR="00B56F5D" w:rsidRDefault="00B56F5D">
    <w:pPr>
      <w:pStyle w:val="a5"/>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5D" w:rsidRDefault="00B56F5D">
    <w:pPr>
      <w:rPr>
        <w:color w:val="auto"/>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F5D" w:rsidRDefault="00B56F5D" w:rsidP="00B56F5D">
      <w:r>
        <w:separator/>
      </w:r>
    </w:p>
  </w:footnote>
  <w:footnote w:type="continuationSeparator" w:id="0">
    <w:p w:rsidR="00B56F5D" w:rsidRDefault="00B56F5D" w:rsidP="00B56F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5D" w:rsidRDefault="00B56F5D">
    <w:pPr>
      <w:rPr>
        <w:color w:val="auto"/>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5D" w:rsidRDefault="00B56F5D">
    <w:pPr>
      <w:rPr>
        <w:color w:val="auto"/>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F5D" w:rsidRDefault="00B56F5D">
    <w:pPr>
      <w:rPr>
        <w:color w:val="auto"/>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9A415"/>
    <w:multiLevelType w:val="multilevel"/>
    <w:tmpl w:val="4C012CD0"/>
    <w:lvl w:ilvl="0">
      <w:numFmt w:val="bullet"/>
      <w:lvlText w:val=""/>
      <w:lvlJc w:val="left"/>
      <w:pPr>
        <w:tabs>
          <w:tab w:val="num" w:pos="795"/>
        </w:tabs>
        <w:ind w:left="426"/>
      </w:pPr>
      <w:rPr>
        <w:rFonts w:ascii="Symbol" w:hAnsi="Symbol" w:cs="Symbol"/>
        <w:sz w:val="28"/>
        <w:szCs w:val="28"/>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
    <w:nsid w:val="084CDAB7"/>
    <w:multiLevelType w:val="multilevel"/>
    <w:tmpl w:val="328C3C8A"/>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2">
    <w:nsid w:val="0F1543F1"/>
    <w:multiLevelType w:val="multilevel"/>
    <w:tmpl w:val="48FC8FFC"/>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3">
    <w:nsid w:val="10BF1070"/>
    <w:multiLevelType w:val="multilevel"/>
    <w:tmpl w:val="4E59A9AF"/>
    <w:lvl w:ilvl="0">
      <w:start w:val="11"/>
      <w:numFmt w:val="decimal"/>
      <w:lvlText w:val="%1."/>
      <w:lvlJc w:val="left"/>
      <w:pPr>
        <w:tabs>
          <w:tab w:val="num" w:pos="801"/>
        </w:tabs>
        <w:ind w:left="801" w:hanging="375"/>
      </w:pPr>
      <w:rPr>
        <w:rFonts w:ascii="Times New Roman" w:hAnsi="Times New Roman" w:cs="Times New Roman"/>
        <w:sz w:val="28"/>
        <w:szCs w:val="28"/>
      </w:rPr>
    </w:lvl>
    <w:lvl w:ilvl="1">
      <w:start w:val="1"/>
      <w:numFmt w:val="lowerLetter"/>
      <w:lvlText w:val="%2."/>
      <w:lvlJc w:val="left"/>
      <w:pPr>
        <w:tabs>
          <w:tab w:val="num" w:pos="1506"/>
        </w:tabs>
        <w:ind w:left="1506" w:hanging="360"/>
      </w:pPr>
      <w:rPr>
        <w:rFonts w:ascii="Times New Roman" w:hAnsi="Times New Roman" w:cs="Times New Roman"/>
        <w:sz w:val="24"/>
        <w:szCs w:val="24"/>
      </w:rPr>
    </w:lvl>
    <w:lvl w:ilvl="2">
      <w:start w:val="1"/>
      <w:numFmt w:val="lowerRoman"/>
      <w:lvlText w:val="%3."/>
      <w:lvlJc w:val="right"/>
      <w:pPr>
        <w:tabs>
          <w:tab w:val="num" w:pos="2226"/>
        </w:tabs>
        <w:ind w:left="2226" w:hanging="180"/>
      </w:pPr>
      <w:rPr>
        <w:rFonts w:ascii="Times New Roman" w:hAnsi="Times New Roman" w:cs="Times New Roman"/>
        <w:sz w:val="24"/>
        <w:szCs w:val="24"/>
      </w:rPr>
    </w:lvl>
    <w:lvl w:ilvl="3">
      <w:start w:val="1"/>
      <w:numFmt w:val="decimal"/>
      <w:lvlText w:val="%4."/>
      <w:lvlJc w:val="left"/>
      <w:pPr>
        <w:tabs>
          <w:tab w:val="num" w:pos="2946"/>
        </w:tabs>
        <w:ind w:left="2946" w:hanging="360"/>
      </w:pPr>
      <w:rPr>
        <w:rFonts w:ascii="Times New Roman" w:hAnsi="Times New Roman" w:cs="Times New Roman"/>
        <w:sz w:val="24"/>
        <w:szCs w:val="24"/>
      </w:rPr>
    </w:lvl>
    <w:lvl w:ilvl="4">
      <w:start w:val="1"/>
      <w:numFmt w:val="lowerLetter"/>
      <w:lvlText w:val="%5."/>
      <w:lvlJc w:val="left"/>
      <w:pPr>
        <w:tabs>
          <w:tab w:val="num" w:pos="3666"/>
        </w:tabs>
        <w:ind w:left="3666" w:hanging="360"/>
      </w:pPr>
      <w:rPr>
        <w:rFonts w:ascii="Times New Roman" w:hAnsi="Times New Roman" w:cs="Times New Roman"/>
        <w:sz w:val="24"/>
        <w:szCs w:val="24"/>
      </w:rPr>
    </w:lvl>
    <w:lvl w:ilvl="5">
      <w:start w:val="1"/>
      <w:numFmt w:val="lowerRoman"/>
      <w:lvlText w:val="%6."/>
      <w:lvlJc w:val="right"/>
      <w:pPr>
        <w:tabs>
          <w:tab w:val="num" w:pos="4386"/>
        </w:tabs>
        <w:ind w:left="4386" w:hanging="180"/>
      </w:pPr>
      <w:rPr>
        <w:rFonts w:ascii="Times New Roman" w:hAnsi="Times New Roman" w:cs="Times New Roman"/>
        <w:sz w:val="24"/>
        <w:szCs w:val="24"/>
      </w:rPr>
    </w:lvl>
    <w:lvl w:ilvl="6">
      <w:start w:val="1"/>
      <w:numFmt w:val="decimal"/>
      <w:lvlText w:val="%7."/>
      <w:lvlJc w:val="left"/>
      <w:pPr>
        <w:tabs>
          <w:tab w:val="num" w:pos="5106"/>
        </w:tabs>
        <w:ind w:left="5106" w:hanging="360"/>
      </w:pPr>
      <w:rPr>
        <w:rFonts w:ascii="Times New Roman" w:hAnsi="Times New Roman" w:cs="Times New Roman"/>
        <w:sz w:val="24"/>
        <w:szCs w:val="24"/>
      </w:rPr>
    </w:lvl>
    <w:lvl w:ilvl="7">
      <w:start w:val="1"/>
      <w:numFmt w:val="lowerLetter"/>
      <w:lvlText w:val="%8."/>
      <w:lvlJc w:val="left"/>
      <w:pPr>
        <w:tabs>
          <w:tab w:val="num" w:pos="5826"/>
        </w:tabs>
        <w:ind w:left="5826" w:hanging="360"/>
      </w:pPr>
      <w:rPr>
        <w:rFonts w:ascii="Times New Roman" w:hAnsi="Times New Roman" w:cs="Times New Roman"/>
        <w:sz w:val="24"/>
        <w:szCs w:val="24"/>
      </w:rPr>
    </w:lvl>
    <w:lvl w:ilvl="8">
      <w:start w:val="1"/>
      <w:numFmt w:val="lowerRoman"/>
      <w:lvlText w:val="%9."/>
      <w:lvlJc w:val="right"/>
      <w:pPr>
        <w:tabs>
          <w:tab w:val="num" w:pos="6546"/>
        </w:tabs>
        <w:ind w:left="6546" w:hanging="180"/>
      </w:pPr>
      <w:rPr>
        <w:rFonts w:ascii="Times New Roman" w:hAnsi="Times New Roman" w:cs="Times New Roman"/>
        <w:sz w:val="24"/>
        <w:szCs w:val="24"/>
      </w:rPr>
    </w:lvl>
  </w:abstractNum>
  <w:abstractNum w:abstractNumId="4">
    <w:nsid w:val="10FCBE4D"/>
    <w:multiLevelType w:val="multilevel"/>
    <w:tmpl w:val="7609EBA8"/>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5">
    <w:nsid w:val="1188E46C"/>
    <w:multiLevelType w:val="multilevel"/>
    <w:tmpl w:val="69D9CA7B"/>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6">
    <w:nsid w:val="1617C9EE"/>
    <w:multiLevelType w:val="multilevel"/>
    <w:tmpl w:val="5C02E395"/>
    <w:lvl w:ilvl="0">
      <w:numFmt w:val="bullet"/>
      <w:lvlText w:val=""/>
      <w:lvlJc w:val="left"/>
      <w:pPr>
        <w:tabs>
          <w:tab w:val="num" w:pos="720"/>
        </w:tabs>
        <w:ind w:left="720" w:hanging="360"/>
      </w:pPr>
      <w:rPr>
        <w:rFonts w:ascii="Symbol" w:hAnsi="Symbol" w:cs="Symbol"/>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7">
    <w:nsid w:val="16E2049B"/>
    <w:multiLevelType w:val="multilevel"/>
    <w:tmpl w:val="74D8681E"/>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8">
    <w:nsid w:val="1744DEE8"/>
    <w:multiLevelType w:val="multilevel"/>
    <w:tmpl w:val="4606BFC7"/>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9">
    <w:nsid w:val="1BFD2098"/>
    <w:multiLevelType w:val="multilevel"/>
    <w:tmpl w:val="6DFED9B7"/>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
    <w:nsid w:val="1DB4241C"/>
    <w:multiLevelType w:val="multilevel"/>
    <w:tmpl w:val="61974A6B"/>
    <w:lvl w:ilvl="0">
      <w:numFmt w:val="bullet"/>
      <w:lvlText w:val=""/>
      <w:lvlJc w:val="left"/>
      <w:pPr>
        <w:tabs>
          <w:tab w:val="num" w:pos="720"/>
        </w:tabs>
        <w:ind w:left="709" w:hanging="360"/>
      </w:pPr>
      <w:rPr>
        <w:rFonts w:ascii="Symbol" w:hAnsi="Symbol" w:cs="Symbol"/>
        <w:color w:val="000000"/>
        <w:sz w:val="28"/>
        <w:szCs w:val="28"/>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1">
    <w:nsid w:val="1EE73F83"/>
    <w:multiLevelType w:val="multilevel"/>
    <w:tmpl w:val="2548D3E6"/>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12">
    <w:nsid w:val="1F6781DA"/>
    <w:multiLevelType w:val="multilevel"/>
    <w:tmpl w:val="6F600B91"/>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157"/>
        </w:tabs>
        <w:ind w:left="1157" w:hanging="360"/>
      </w:pPr>
      <w:rPr>
        <w:rFonts w:ascii="Courier New" w:hAnsi="Courier New" w:cs="Courier New"/>
        <w:sz w:val="24"/>
        <w:szCs w:val="24"/>
      </w:rPr>
    </w:lvl>
    <w:lvl w:ilvl="2">
      <w:numFmt w:val="bullet"/>
      <w:lvlText w:val=""/>
      <w:lvlJc w:val="left"/>
      <w:pPr>
        <w:tabs>
          <w:tab w:val="num" w:pos="1877"/>
        </w:tabs>
        <w:ind w:left="1877" w:hanging="360"/>
      </w:pPr>
      <w:rPr>
        <w:rFonts w:ascii="Wingdings" w:hAnsi="Wingdings" w:cs="Wingdings"/>
        <w:sz w:val="24"/>
        <w:szCs w:val="24"/>
      </w:rPr>
    </w:lvl>
    <w:lvl w:ilvl="3">
      <w:numFmt w:val="bullet"/>
      <w:lvlText w:val=""/>
      <w:lvlJc w:val="left"/>
      <w:pPr>
        <w:tabs>
          <w:tab w:val="num" w:pos="2597"/>
        </w:tabs>
        <w:ind w:left="2597" w:hanging="360"/>
      </w:pPr>
      <w:rPr>
        <w:rFonts w:ascii="Symbol" w:hAnsi="Symbol" w:cs="Symbol"/>
        <w:sz w:val="24"/>
        <w:szCs w:val="24"/>
      </w:rPr>
    </w:lvl>
    <w:lvl w:ilvl="4">
      <w:numFmt w:val="bullet"/>
      <w:lvlText w:val="o"/>
      <w:lvlJc w:val="left"/>
      <w:pPr>
        <w:tabs>
          <w:tab w:val="num" w:pos="3317"/>
        </w:tabs>
        <w:ind w:left="3317" w:hanging="360"/>
      </w:pPr>
      <w:rPr>
        <w:rFonts w:ascii="Courier New" w:hAnsi="Courier New" w:cs="Courier New"/>
        <w:sz w:val="24"/>
        <w:szCs w:val="24"/>
      </w:rPr>
    </w:lvl>
    <w:lvl w:ilvl="5">
      <w:numFmt w:val="bullet"/>
      <w:lvlText w:val=""/>
      <w:lvlJc w:val="left"/>
      <w:pPr>
        <w:tabs>
          <w:tab w:val="num" w:pos="4037"/>
        </w:tabs>
        <w:ind w:left="4037" w:hanging="360"/>
      </w:pPr>
      <w:rPr>
        <w:rFonts w:ascii="Wingdings" w:hAnsi="Wingdings" w:cs="Wingdings"/>
        <w:sz w:val="24"/>
        <w:szCs w:val="24"/>
      </w:rPr>
    </w:lvl>
    <w:lvl w:ilvl="6">
      <w:numFmt w:val="bullet"/>
      <w:lvlText w:val=""/>
      <w:lvlJc w:val="left"/>
      <w:pPr>
        <w:tabs>
          <w:tab w:val="num" w:pos="4757"/>
        </w:tabs>
        <w:ind w:left="4757" w:hanging="360"/>
      </w:pPr>
      <w:rPr>
        <w:rFonts w:ascii="Symbol" w:hAnsi="Symbol" w:cs="Symbol"/>
        <w:sz w:val="24"/>
        <w:szCs w:val="24"/>
      </w:rPr>
    </w:lvl>
    <w:lvl w:ilvl="7">
      <w:numFmt w:val="bullet"/>
      <w:lvlText w:val="o"/>
      <w:lvlJc w:val="left"/>
      <w:pPr>
        <w:tabs>
          <w:tab w:val="num" w:pos="5477"/>
        </w:tabs>
        <w:ind w:left="5477" w:hanging="360"/>
      </w:pPr>
      <w:rPr>
        <w:rFonts w:ascii="Courier New" w:hAnsi="Courier New" w:cs="Courier New"/>
        <w:sz w:val="24"/>
        <w:szCs w:val="24"/>
      </w:rPr>
    </w:lvl>
    <w:lvl w:ilvl="8">
      <w:numFmt w:val="bullet"/>
      <w:lvlText w:val=""/>
      <w:lvlJc w:val="left"/>
      <w:pPr>
        <w:tabs>
          <w:tab w:val="num" w:pos="6197"/>
        </w:tabs>
        <w:ind w:left="6197" w:hanging="360"/>
      </w:pPr>
      <w:rPr>
        <w:rFonts w:ascii="Wingdings" w:hAnsi="Wingdings" w:cs="Wingdings"/>
        <w:sz w:val="24"/>
        <w:szCs w:val="24"/>
      </w:rPr>
    </w:lvl>
  </w:abstractNum>
  <w:abstractNum w:abstractNumId="13">
    <w:nsid w:val="27A0F0FF"/>
    <w:multiLevelType w:val="multilevel"/>
    <w:tmpl w:val="5FB95432"/>
    <w:lvl w:ilvl="0">
      <w:numFmt w:val="bullet"/>
      <w:lvlText w:val=""/>
      <w:lvlJc w:val="left"/>
      <w:pPr>
        <w:tabs>
          <w:tab w:val="num" w:pos="714"/>
        </w:tabs>
        <w:ind w:left="714" w:hanging="357"/>
      </w:pPr>
      <w:rPr>
        <w:rFonts w:ascii="Symbol" w:hAnsi="Symbol" w:cs="Symbol"/>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4">
    <w:nsid w:val="28288132"/>
    <w:multiLevelType w:val="multilevel"/>
    <w:tmpl w:val="7DA64509"/>
    <w:lvl w:ilvl="0">
      <w:numFmt w:val="bullet"/>
      <w:lvlText w:val=""/>
      <w:lvlJc w:val="left"/>
      <w:pPr>
        <w:tabs>
          <w:tab w:val="num" w:pos="720"/>
        </w:tabs>
        <w:ind w:left="720" w:hanging="360"/>
      </w:pPr>
      <w:rPr>
        <w:rFonts w:ascii="Symbol" w:hAnsi="Symbol" w:cs="Symbol"/>
        <w:b/>
        <w:bCs/>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5">
    <w:nsid w:val="333136F6"/>
    <w:multiLevelType w:val="multilevel"/>
    <w:tmpl w:val="466472FD"/>
    <w:lvl w:ilvl="0">
      <w:numFmt w:val="bullet"/>
      <w:lvlText w:val=""/>
      <w:lvlJc w:val="left"/>
      <w:pPr>
        <w:tabs>
          <w:tab w:val="num" w:pos="870"/>
        </w:tabs>
        <w:ind w:left="426"/>
      </w:pPr>
      <w:rPr>
        <w:rFonts w:ascii="Symbol" w:hAnsi="Symbol" w:cs="Symbol"/>
        <w:sz w:val="28"/>
        <w:szCs w:val="28"/>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6">
    <w:nsid w:val="35D08D89"/>
    <w:multiLevelType w:val="multilevel"/>
    <w:tmpl w:val="432A3EB4"/>
    <w:lvl w:ilvl="0">
      <w:numFmt w:val="bullet"/>
      <w:lvlText w:val=""/>
      <w:lvlJc w:val="left"/>
      <w:pPr>
        <w:tabs>
          <w:tab w:val="num" w:pos="720"/>
        </w:tabs>
        <w:ind w:left="709" w:hanging="360"/>
      </w:pPr>
      <w:rPr>
        <w:rFonts w:ascii="Symbol" w:hAnsi="Symbol" w:cs="Symbol"/>
        <w:sz w:val="28"/>
        <w:szCs w:val="28"/>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7">
    <w:nsid w:val="3DFE3AC0"/>
    <w:multiLevelType w:val="multilevel"/>
    <w:tmpl w:val="5C630BBF"/>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157"/>
        </w:tabs>
        <w:ind w:left="1157" w:hanging="360"/>
      </w:pPr>
      <w:rPr>
        <w:rFonts w:ascii="Courier New" w:hAnsi="Courier New" w:cs="Courier New"/>
        <w:sz w:val="24"/>
        <w:szCs w:val="24"/>
      </w:rPr>
    </w:lvl>
    <w:lvl w:ilvl="2">
      <w:numFmt w:val="bullet"/>
      <w:lvlText w:val=""/>
      <w:lvlJc w:val="left"/>
      <w:pPr>
        <w:tabs>
          <w:tab w:val="num" w:pos="1877"/>
        </w:tabs>
        <w:ind w:left="1877" w:hanging="360"/>
      </w:pPr>
      <w:rPr>
        <w:rFonts w:ascii="Wingdings" w:hAnsi="Wingdings" w:cs="Wingdings"/>
        <w:sz w:val="24"/>
        <w:szCs w:val="24"/>
      </w:rPr>
    </w:lvl>
    <w:lvl w:ilvl="3">
      <w:numFmt w:val="bullet"/>
      <w:lvlText w:val=""/>
      <w:lvlJc w:val="left"/>
      <w:pPr>
        <w:tabs>
          <w:tab w:val="num" w:pos="2597"/>
        </w:tabs>
        <w:ind w:left="2597" w:hanging="360"/>
      </w:pPr>
      <w:rPr>
        <w:rFonts w:ascii="Symbol" w:hAnsi="Symbol" w:cs="Symbol"/>
        <w:sz w:val="24"/>
        <w:szCs w:val="24"/>
      </w:rPr>
    </w:lvl>
    <w:lvl w:ilvl="4">
      <w:numFmt w:val="bullet"/>
      <w:lvlText w:val="o"/>
      <w:lvlJc w:val="left"/>
      <w:pPr>
        <w:tabs>
          <w:tab w:val="num" w:pos="3317"/>
        </w:tabs>
        <w:ind w:left="3317" w:hanging="360"/>
      </w:pPr>
      <w:rPr>
        <w:rFonts w:ascii="Courier New" w:hAnsi="Courier New" w:cs="Courier New"/>
        <w:sz w:val="24"/>
        <w:szCs w:val="24"/>
      </w:rPr>
    </w:lvl>
    <w:lvl w:ilvl="5">
      <w:numFmt w:val="bullet"/>
      <w:lvlText w:val=""/>
      <w:lvlJc w:val="left"/>
      <w:pPr>
        <w:tabs>
          <w:tab w:val="num" w:pos="4037"/>
        </w:tabs>
        <w:ind w:left="4037" w:hanging="360"/>
      </w:pPr>
      <w:rPr>
        <w:rFonts w:ascii="Wingdings" w:hAnsi="Wingdings" w:cs="Wingdings"/>
        <w:sz w:val="24"/>
        <w:szCs w:val="24"/>
      </w:rPr>
    </w:lvl>
    <w:lvl w:ilvl="6">
      <w:numFmt w:val="bullet"/>
      <w:lvlText w:val=""/>
      <w:lvlJc w:val="left"/>
      <w:pPr>
        <w:tabs>
          <w:tab w:val="num" w:pos="4757"/>
        </w:tabs>
        <w:ind w:left="4757" w:hanging="360"/>
      </w:pPr>
      <w:rPr>
        <w:rFonts w:ascii="Symbol" w:hAnsi="Symbol" w:cs="Symbol"/>
        <w:sz w:val="24"/>
        <w:szCs w:val="24"/>
      </w:rPr>
    </w:lvl>
    <w:lvl w:ilvl="7">
      <w:numFmt w:val="bullet"/>
      <w:lvlText w:val="o"/>
      <w:lvlJc w:val="left"/>
      <w:pPr>
        <w:tabs>
          <w:tab w:val="num" w:pos="5477"/>
        </w:tabs>
        <w:ind w:left="5477" w:hanging="360"/>
      </w:pPr>
      <w:rPr>
        <w:rFonts w:ascii="Courier New" w:hAnsi="Courier New" w:cs="Courier New"/>
        <w:sz w:val="24"/>
        <w:szCs w:val="24"/>
      </w:rPr>
    </w:lvl>
    <w:lvl w:ilvl="8">
      <w:numFmt w:val="bullet"/>
      <w:lvlText w:val=""/>
      <w:lvlJc w:val="left"/>
      <w:pPr>
        <w:tabs>
          <w:tab w:val="num" w:pos="6197"/>
        </w:tabs>
        <w:ind w:left="6197" w:hanging="360"/>
      </w:pPr>
      <w:rPr>
        <w:rFonts w:ascii="Wingdings" w:hAnsi="Wingdings" w:cs="Wingdings"/>
        <w:sz w:val="24"/>
        <w:szCs w:val="24"/>
      </w:rPr>
    </w:lvl>
  </w:abstractNum>
  <w:abstractNum w:abstractNumId="18">
    <w:nsid w:val="47188445"/>
    <w:multiLevelType w:val="multilevel"/>
    <w:tmpl w:val="2D09DC0D"/>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157"/>
        </w:tabs>
        <w:ind w:left="1157" w:hanging="360"/>
      </w:pPr>
      <w:rPr>
        <w:rFonts w:ascii="Courier New" w:hAnsi="Courier New" w:cs="Courier New"/>
        <w:sz w:val="24"/>
        <w:szCs w:val="24"/>
      </w:rPr>
    </w:lvl>
    <w:lvl w:ilvl="2">
      <w:numFmt w:val="bullet"/>
      <w:lvlText w:val=""/>
      <w:lvlJc w:val="left"/>
      <w:pPr>
        <w:tabs>
          <w:tab w:val="num" w:pos="1877"/>
        </w:tabs>
        <w:ind w:left="1877" w:hanging="360"/>
      </w:pPr>
      <w:rPr>
        <w:rFonts w:ascii="Wingdings" w:hAnsi="Wingdings" w:cs="Wingdings"/>
        <w:sz w:val="24"/>
        <w:szCs w:val="24"/>
      </w:rPr>
    </w:lvl>
    <w:lvl w:ilvl="3">
      <w:numFmt w:val="bullet"/>
      <w:lvlText w:val=""/>
      <w:lvlJc w:val="left"/>
      <w:pPr>
        <w:tabs>
          <w:tab w:val="num" w:pos="2597"/>
        </w:tabs>
        <w:ind w:left="2597" w:hanging="360"/>
      </w:pPr>
      <w:rPr>
        <w:rFonts w:ascii="Symbol" w:hAnsi="Symbol" w:cs="Symbol"/>
        <w:sz w:val="24"/>
        <w:szCs w:val="24"/>
      </w:rPr>
    </w:lvl>
    <w:lvl w:ilvl="4">
      <w:numFmt w:val="bullet"/>
      <w:lvlText w:val="o"/>
      <w:lvlJc w:val="left"/>
      <w:pPr>
        <w:tabs>
          <w:tab w:val="num" w:pos="3317"/>
        </w:tabs>
        <w:ind w:left="3317" w:hanging="360"/>
      </w:pPr>
      <w:rPr>
        <w:rFonts w:ascii="Courier New" w:hAnsi="Courier New" w:cs="Courier New"/>
        <w:sz w:val="24"/>
        <w:szCs w:val="24"/>
      </w:rPr>
    </w:lvl>
    <w:lvl w:ilvl="5">
      <w:numFmt w:val="bullet"/>
      <w:lvlText w:val=""/>
      <w:lvlJc w:val="left"/>
      <w:pPr>
        <w:tabs>
          <w:tab w:val="num" w:pos="4037"/>
        </w:tabs>
        <w:ind w:left="4037" w:hanging="360"/>
      </w:pPr>
      <w:rPr>
        <w:rFonts w:ascii="Wingdings" w:hAnsi="Wingdings" w:cs="Wingdings"/>
        <w:sz w:val="24"/>
        <w:szCs w:val="24"/>
      </w:rPr>
    </w:lvl>
    <w:lvl w:ilvl="6">
      <w:numFmt w:val="bullet"/>
      <w:lvlText w:val=""/>
      <w:lvlJc w:val="left"/>
      <w:pPr>
        <w:tabs>
          <w:tab w:val="num" w:pos="4757"/>
        </w:tabs>
        <w:ind w:left="4757" w:hanging="360"/>
      </w:pPr>
      <w:rPr>
        <w:rFonts w:ascii="Symbol" w:hAnsi="Symbol" w:cs="Symbol"/>
        <w:sz w:val="24"/>
        <w:szCs w:val="24"/>
      </w:rPr>
    </w:lvl>
    <w:lvl w:ilvl="7">
      <w:numFmt w:val="bullet"/>
      <w:lvlText w:val="o"/>
      <w:lvlJc w:val="left"/>
      <w:pPr>
        <w:tabs>
          <w:tab w:val="num" w:pos="5477"/>
        </w:tabs>
        <w:ind w:left="5477" w:hanging="360"/>
      </w:pPr>
      <w:rPr>
        <w:rFonts w:ascii="Courier New" w:hAnsi="Courier New" w:cs="Courier New"/>
        <w:sz w:val="24"/>
        <w:szCs w:val="24"/>
      </w:rPr>
    </w:lvl>
    <w:lvl w:ilvl="8">
      <w:numFmt w:val="bullet"/>
      <w:lvlText w:val=""/>
      <w:lvlJc w:val="left"/>
      <w:pPr>
        <w:tabs>
          <w:tab w:val="num" w:pos="6197"/>
        </w:tabs>
        <w:ind w:left="6197" w:hanging="360"/>
      </w:pPr>
      <w:rPr>
        <w:rFonts w:ascii="Wingdings" w:hAnsi="Wingdings" w:cs="Wingdings"/>
        <w:sz w:val="24"/>
        <w:szCs w:val="24"/>
      </w:rPr>
    </w:lvl>
  </w:abstractNum>
  <w:abstractNum w:abstractNumId="19">
    <w:nsid w:val="5BE4B0E4"/>
    <w:multiLevelType w:val="multilevel"/>
    <w:tmpl w:val="5DE2EF60"/>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20">
    <w:nsid w:val="5C2E2A89"/>
    <w:multiLevelType w:val="multilevel"/>
    <w:tmpl w:val="3778A081"/>
    <w:lvl w:ilvl="0">
      <w:numFmt w:val="bullet"/>
      <w:lvlText w:val=""/>
      <w:lvlJc w:val="left"/>
      <w:pPr>
        <w:tabs>
          <w:tab w:val="num" w:pos="567"/>
        </w:tabs>
        <w:ind w:left="567"/>
      </w:pPr>
      <w:rPr>
        <w:rFonts w:ascii="Wingdings" w:hAnsi="Wingdings" w:cs="Wingdings"/>
        <w:sz w:val="28"/>
        <w:szCs w:val="28"/>
      </w:rPr>
    </w:lvl>
    <w:lvl w:ilvl="1">
      <w:numFmt w:val="bullet"/>
      <w:lvlText w:val="o"/>
      <w:lvlJc w:val="left"/>
      <w:pPr>
        <w:tabs>
          <w:tab w:val="num" w:pos="540"/>
        </w:tabs>
        <w:ind w:left="540" w:hanging="360"/>
      </w:pPr>
      <w:rPr>
        <w:rFonts w:ascii="Courier New" w:hAnsi="Courier New" w:cs="Courier New"/>
        <w:sz w:val="24"/>
        <w:szCs w:val="24"/>
      </w:rPr>
    </w:lvl>
    <w:lvl w:ilvl="2">
      <w:numFmt w:val="bullet"/>
      <w:lvlText w:val=""/>
      <w:lvlJc w:val="left"/>
      <w:pPr>
        <w:tabs>
          <w:tab w:val="num" w:pos="1260"/>
        </w:tabs>
        <w:ind w:left="1260" w:hanging="360"/>
      </w:pPr>
      <w:rPr>
        <w:rFonts w:ascii="Wingdings" w:hAnsi="Wingdings" w:cs="Wingdings"/>
        <w:sz w:val="24"/>
        <w:szCs w:val="24"/>
      </w:rPr>
    </w:lvl>
    <w:lvl w:ilvl="3">
      <w:numFmt w:val="bullet"/>
      <w:lvlText w:val=""/>
      <w:lvlJc w:val="left"/>
      <w:pPr>
        <w:tabs>
          <w:tab w:val="num" w:pos="1980"/>
        </w:tabs>
        <w:ind w:left="1980" w:hanging="360"/>
      </w:pPr>
      <w:rPr>
        <w:rFonts w:ascii="Symbol" w:hAnsi="Symbol" w:cs="Symbol"/>
        <w:sz w:val="24"/>
        <w:szCs w:val="24"/>
      </w:rPr>
    </w:lvl>
    <w:lvl w:ilvl="4">
      <w:numFmt w:val="bullet"/>
      <w:lvlText w:val="o"/>
      <w:lvlJc w:val="left"/>
      <w:pPr>
        <w:tabs>
          <w:tab w:val="num" w:pos="2700"/>
        </w:tabs>
        <w:ind w:left="2700" w:hanging="360"/>
      </w:pPr>
      <w:rPr>
        <w:rFonts w:ascii="Courier New" w:hAnsi="Courier New" w:cs="Courier New"/>
        <w:sz w:val="24"/>
        <w:szCs w:val="24"/>
      </w:rPr>
    </w:lvl>
    <w:lvl w:ilvl="5">
      <w:numFmt w:val="bullet"/>
      <w:lvlText w:val=""/>
      <w:lvlJc w:val="left"/>
      <w:pPr>
        <w:tabs>
          <w:tab w:val="num" w:pos="3420"/>
        </w:tabs>
        <w:ind w:left="3420" w:hanging="360"/>
      </w:pPr>
      <w:rPr>
        <w:rFonts w:ascii="Wingdings" w:hAnsi="Wingdings" w:cs="Wingdings"/>
        <w:sz w:val="24"/>
        <w:szCs w:val="24"/>
      </w:rPr>
    </w:lvl>
    <w:lvl w:ilvl="6">
      <w:numFmt w:val="bullet"/>
      <w:lvlText w:val=""/>
      <w:lvlJc w:val="left"/>
      <w:pPr>
        <w:tabs>
          <w:tab w:val="num" w:pos="4140"/>
        </w:tabs>
        <w:ind w:left="4140" w:hanging="360"/>
      </w:pPr>
      <w:rPr>
        <w:rFonts w:ascii="Symbol" w:hAnsi="Symbol" w:cs="Symbol"/>
        <w:sz w:val="24"/>
        <w:szCs w:val="24"/>
      </w:rPr>
    </w:lvl>
    <w:lvl w:ilvl="7">
      <w:numFmt w:val="bullet"/>
      <w:lvlText w:val="o"/>
      <w:lvlJc w:val="left"/>
      <w:pPr>
        <w:tabs>
          <w:tab w:val="num" w:pos="4860"/>
        </w:tabs>
        <w:ind w:left="4860" w:hanging="360"/>
      </w:pPr>
      <w:rPr>
        <w:rFonts w:ascii="Courier New" w:hAnsi="Courier New" w:cs="Courier New"/>
        <w:sz w:val="24"/>
        <w:szCs w:val="24"/>
      </w:rPr>
    </w:lvl>
    <w:lvl w:ilvl="8">
      <w:numFmt w:val="bullet"/>
      <w:lvlText w:val=""/>
      <w:lvlJc w:val="left"/>
      <w:pPr>
        <w:tabs>
          <w:tab w:val="num" w:pos="5580"/>
        </w:tabs>
        <w:ind w:left="5580" w:hanging="360"/>
      </w:pPr>
      <w:rPr>
        <w:rFonts w:ascii="Wingdings" w:hAnsi="Wingdings" w:cs="Wingdings"/>
        <w:sz w:val="24"/>
        <w:szCs w:val="24"/>
      </w:rPr>
    </w:lvl>
  </w:abstractNum>
  <w:abstractNum w:abstractNumId="21">
    <w:nsid w:val="626403B2"/>
    <w:multiLevelType w:val="multilevel"/>
    <w:tmpl w:val="4BC16E56"/>
    <w:lvl w:ilvl="0">
      <w:numFmt w:val="bullet"/>
      <w:lvlText w:val=""/>
      <w:lvlJc w:val="left"/>
      <w:pPr>
        <w:tabs>
          <w:tab w:val="num" w:pos="720"/>
        </w:tabs>
        <w:ind w:left="709" w:hanging="360"/>
      </w:pPr>
      <w:rPr>
        <w:rFonts w:ascii="Symbol" w:hAnsi="Symbol" w:cs="Symbol"/>
        <w:sz w:val="28"/>
        <w:szCs w:val="28"/>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22">
    <w:nsid w:val="62F892CE"/>
    <w:multiLevelType w:val="multilevel"/>
    <w:tmpl w:val="264667C2"/>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23">
    <w:nsid w:val="65D07D7C"/>
    <w:multiLevelType w:val="multilevel"/>
    <w:tmpl w:val="08E18518"/>
    <w:lvl w:ilvl="0">
      <w:start w:val="1"/>
      <w:numFmt w:val="decimal"/>
      <w:lvlText w:val="%1."/>
      <w:lvlJc w:val="left"/>
      <w:pPr>
        <w:tabs>
          <w:tab w:val="num" w:pos="0"/>
        </w:tabs>
        <w:ind w:hanging="11"/>
      </w:pPr>
      <w:rPr>
        <w:rFonts w:ascii="Times New Roman" w:hAnsi="Times New Roman" w:cs="Times New Roman"/>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4">
    <w:nsid w:val="697EBCCA"/>
    <w:multiLevelType w:val="multilevel"/>
    <w:tmpl w:val="7C07668E"/>
    <w:lvl w:ilvl="0">
      <w:start w:val="1"/>
      <w:numFmt w:val="decimal"/>
      <w:lvlText w:val="%1."/>
      <w:lvlJc w:val="left"/>
      <w:pPr>
        <w:tabs>
          <w:tab w:val="num" w:pos="786"/>
        </w:tabs>
        <w:ind w:left="426"/>
      </w:pPr>
      <w:rPr>
        <w:rFonts w:ascii="Times New Roman" w:hAnsi="Times New Roman" w:cs="Times New Roman"/>
        <w:sz w:val="28"/>
        <w:szCs w:val="28"/>
      </w:rPr>
    </w:lvl>
    <w:lvl w:ilvl="1">
      <w:start w:val="1"/>
      <w:numFmt w:val="lowerLetter"/>
      <w:lvlText w:val="%2."/>
      <w:lvlJc w:val="left"/>
      <w:pPr>
        <w:tabs>
          <w:tab w:val="num" w:pos="3600"/>
        </w:tabs>
        <w:ind w:left="3600" w:hanging="360"/>
      </w:pPr>
      <w:rPr>
        <w:rFonts w:ascii="Times New Roman" w:hAnsi="Times New Roman" w:cs="Times New Roman"/>
        <w:sz w:val="24"/>
        <w:szCs w:val="24"/>
      </w:rPr>
    </w:lvl>
    <w:lvl w:ilvl="2">
      <w:start w:val="1"/>
      <w:numFmt w:val="lowerRoman"/>
      <w:lvlText w:val="%3."/>
      <w:lvlJc w:val="right"/>
      <w:pPr>
        <w:tabs>
          <w:tab w:val="num" w:pos="4320"/>
        </w:tabs>
        <w:ind w:left="4320" w:hanging="180"/>
      </w:pPr>
      <w:rPr>
        <w:rFonts w:ascii="Times New Roman" w:hAnsi="Times New Roman" w:cs="Times New Roman"/>
        <w:sz w:val="24"/>
        <w:szCs w:val="24"/>
      </w:rPr>
    </w:lvl>
    <w:lvl w:ilvl="3">
      <w:start w:val="1"/>
      <w:numFmt w:val="decimal"/>
      <w:lvlText w:val="%4."/>
      <w:lvlJc w:val="left"/>
      <w:pPr>
        <w:tabs>
          <w:tab w:val="num" w:pos="5040"/>
        </w:tabs>
        <w:ind w:left="5040" w:hanging="360"/>
      </w:pPr>
      <w:rPr>
        <w:rFonts w:ascii="Times New Roman" w:hAnsi="Times New Roman" w:cs="Times New Roman"/>
        <w:sz w:val="24"/>
        <w:szCs w:val="24"/>
      </w:rPr>
    </w:lvl>
    <w:lvl w:ilvl="4">
      <w:start w:val="1"/>
      <w:numFmt w:val="lowerLetter"/>
      <w:lvlText w:val="%5."/>
      <w:lvlJc w:val="left"/>
      <w:pPr>
        <w:tabs>
          <w:tab w:val="num" w:pos="5760"/>
        </w:tabs>
        <w:ind w:left="5760" w:hanging="360"/>
      </w:pPr>
      <w:rPr>
        <w:rFonts w:ascii="Times New Roman" w:hAnsi="Times New Roman" w:cs="Times New Roman"/>
        <w:sz w:val="24"/>
        <w:szCs w:val="24"/>
      </w:rPr>
    </w:lvl>
    <w:lvl w:ilvl="5">
      <w:start w:val="1"/>
      <w:numFmt w:val="lowerRoman"/>
      <w:lvlText w:val="%6."/>
      <w:lvlJc w:val="right"/>
      <w:pPr>
        <w:tabs>
          <w:tab w:val="num" w:pos="6480"/>
        </w:tabs>
        <w:ind w:left="6480" w:hanging="180"/>
      </w:pPr>
      <w:rPr>
        <w:rFonts w:ascii="Times New Roman" w:hAnsi="Times New Roman" w:cs="Times New Roman"/>
        <w:sz w:val="24"/>
        <w:szCs w:val="24"/>
      </w:rPr>
    </w:lvl>
    <w:lvl w:ilvl="6">
      <w:start w:val="1"/>
      <w:numFmt w:val="decimal"/>
      <w:lvlText w:val="%7."/>
      <w:lvlJc w:val="left"/>
      <w:pPr>
        <w:tabs>
          <w:tab w:val="num" w:pos="7200"/>
        </w:tabs>
        <w:ind w:left="7200" w:hanging="360"/>
      </w:pPr>
      <w:rPr>
        <w:rFonts w:ascii="Times New Roman" w:hAnsi="Times New Roman" w:cs="Times New Roman"/>
        <w:sz w:val="24"/>
        <w:szCs w:val="24"/>
      </w:rPr>
    </w:lvl>
    <w:lvl w:ilvl="7">
      <w:start w:val="1"/>
      <w:numFmt w:val="lowerLetter"/>
      <w:lvlText w:val="%8."/>
      <w:lvlJc w:val="left"/>
      <w:pPr>
        <w:tabs>
          <w:tab w:val="num" w:pos="7920"/>
        </w:tabs>
        <w:ind w:left="7920" w:hanging="360"/>
      </w:pPr>
      <w:rPr>
        <w:rFonts w:ascii="Times New Roman" w:hAnsi="Times New Roman" w:cs="Times New Roman"/>
        <w:sz w:val="24"/>
        <w:szCs w:val="24"/>
      </w:rPr>
    </w:lvl>
    <w:lvl w:ilvl="8">
      <w:start w:val="1"/>
      <w:numFmt w:val="lowerRoman"/>
      <w:lvlText w:val="%9."/>
      <w:lvlJc w:val="right"/>
      <w:pPr>
        <w:tabs>
          <w:tab w:val="num" w:pos="8640"/>
        </w:tabs>
        <w:ind w:left="8640" w:hanging="180"/>
      </w:pPr>
      <w:rPr>
        <w:rFonts w:ascii="Times New Roman" w:hAnsi="Times New Roman" w:cs="Times New Roman"/>
        <w:sz w:val="24"/>
        <w:szCs w:val="24"/>
      </w:rPr>
    </w:lvl>
  </w:abstractNum>
  <w:abstractNum w:abstractNumId="25">
    <w:nsid w:val="6D027393"/>
    <w:multiLevelType w:val="multilevel"/>
    <w:tmpl w:val="057BAD83"/>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157"/>
        </w:tabs>
        <w:ind w:left="1157" w:hanging="360"/>
      </w:pPr>
      <w:rPr>
        <w:rFonts w:ascii="Courier New" w:hAnsi="Courier New" w:cs="Courier New"/>
        <w:sz w:val="24"/>
        <w:szCs w:val="24"/>
      </w:rPr>
    </w:lvl>
    <w:lvl w:ilvl="2">
      <w:numFmt w:val="bullet"/>
      <w:lvlText w:val=""/>
      <w:lvlJc w:val="left"/>
      <w:pPr>
        <w:tabs>
          <w:tab w:val="num" w:pos="1877"/>
        </w:tabs>
        <w:ind w:left="1877" w:hanging="360"/>
      </w:pPr>
      <w:rPr>
        <w:rFonts w:ascii="Wingdings" w:hAnsi="Wingdings" w:cs="Wingdings"/>
        <w:sz w:val="24"/>
        <w:szCs w:val="24"/>
      </w:rPr>
    </w:lvl>
    <w:lvl w:ilvl="3">
      <w:numFmt w:val="bullet"/>
      <w:lvlText w:val=""/>
      <w:lvlJc w:val="left"/>
      <w:pPr>
        <w:tabs>
          <w:tab w:val="num" w:pos="2597"/>
        </w:tabs>
        <w:ind w:left="2597" w:hanging="360"/>
      </w:pPr>
      <w:rPr>
        <w:rFonts w:ascii="Symbol" w:hAnsi="Symbol" w:cs="Symbol"/>
        <w:sz w:val="24"/>
        <w:szCs w:val="24"/>
      </w:rPr>
    </w:lvl>
    <w:lvl w:ilvl="4">
      <w:numFmt w:val="bullet"/>
      <w:lvlText w:val="o"/>
      <w:lvlJc w:val="left"/>
      <w:pPr>
        <w:tabs>
          <w:tab w:val="num" w:pos="3317"/>
        </w:tabs>
        <w:ind w:left="3317" w:hanging="360"/>
      </w:pPr>
      <w:rPr>
        <w:rFonts w:ascii="Courier New" w:hAnsi="Courier New" w:cs="Courier New"/>
        <w:sz w:val="24"/>
        <w:szCs w:val="24"/>
      </w:rPr>
    </w:lvl>
    <w:lvl w:ilvl="5">
      <w:numFmt w:val="bullet"/>
      <w:lvlText w:val=""/>
      <w:lvlJc w:val="left"/>
      <w:pPr>
        <w:tabs>
          <w:tab w:val="num" w:pos="4037"/>
        </w:tabs>
        <w:ind w:left="4037" w:hanging="360"/>
      </w:pPr>
      <w:rPr>
        <w:rFonts w:ascii="Wingdings" w:hAnsi="Wingdings" w:cs="Wingdings"/>
        <w:sz w:val="24"/>
        <w:szCs w:val="24"/>
      </w:rPr>
    </w:lvl>
    <w:lvl w:ilvl="6">
      <w:numFmt w:val="bullet"/>
      <w:lvlText w:val=""/>
      <w:lvlJc w:val="left"/>
      <w:pPr>
        <w:tabs>
          <w:tab w:val="num" w:pos="4757"/>
        </w:tabs>
        <w:ind w:left="4757" w:hanging="360"/>
      </w:pPr>
      <w:rPr>
        <w:rFonts w:ascii="Symbol" w:hAnsi="Symbol" w:cs="Symbol"/>
        <w:sz w:val="24"/>
        <w:szCs w:val="24"/>
      </w:rPr>
    </w:lvl>
    <w:lvl w:ilvl="7">
      <w:numFmt w:val="bullet"/>
      <w:lvlText w:val="o"/>
      <w:lvlJc w:val="left"/>
      <w:pPr>
        <w:tabs>
          <w:tab w:val="num" w:pos="5477"/>
        </w:tabs>
        <w:ind w:left="5477" w:hanging="360"/>
      </w:pPr>
      <w:rPr>
        <w:rFonts w:ascii="Courier New" w:hAnsi="Courier New" w:cs="Courier New"/>
        <w:sz w:val="24"/>
        <w:szCs w:val="24"/>
      </w:rPr>
    </w:lvl>
    <w:lvl w:ilvl="8">
      <w:numFmt w:val="bullet"/>
      <w:lvlText w:val=""/>
      <w:lvlJc w:val="left"/>
      <w:pPr>
        <w:tabs>
          <w:tab w:val="num" w:pos="6197"/>
        </w:tabs>
        <w:ind w:left="6197" w:hanging="360"/>
      </w:pPr>
      <w:rPr>
        <w:rFonts w:ascii="Wingdings" w:hAnsi="Wingdings" w:cs="Wingdings"/>
        <w:sz w:val="24"/>
        <w:szCs w:val="24"/>
      </w:rPr>
    </w:lvl>
  </w:abstractNum>
  <w:abstractNum w:abstractNumId="26">
    <w:nsid w:val="6E9E9458"/>
    <w:multiLevelType w:val="multilevel"/>
    <w:tmpl w:val="5ECE3344"/>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7">
    <w:nsid w:val="72FEC4E6"/>
    <w:multiLevelType w:val="multilevel"/>
    <w:tmpl w:val="598444FA"/>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28">
    <w:nsid w:val="72FF289D"/>
    <w:multiLevelType w:val="multilevel"/>
    <w:tmpl w:val="7FBD3685"/>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29">
    <w:nsid w:val="797F9F43"/>
    <w:multiLevelType w:val="multilevel"/>
    <w:tmpl w:val="55B32973"/>
    <w:lvl w:ilvl="0">
      <w:start w:val="9"/>
      <w:numFmt w:val="decimal"/>
      <w:lvlText w:val="%1."/>
      <w:lvlJc w:val="left"/>
      <w:pPr>
        <w:tabs>
          <w:tab w:val="num" w:pos="786"/>
        </w:tabs>
        <w:ind w:left="786" w:hanging="360"/>
      </w:pPr>
      <w:rPr>
        <w:rFonts w:ascii="Times New Roman" w:hAnsi="Times New Roman" w:cs="Times New Roman"/>
        <w:sz w:val="28"/>
        <w:szCs w:val="28"/>
      </w:rPr>
    </w:lvl>
    <w:lvl w:ilvl="1">
      <w:start w:val="1"/>
      <w:numFmt w:val="lowerLetter"/>
      <w:lvlText w:val="%2."/>
      <w:lvlJc w:val="left"/>
      <w:pPr>
        <w:tabs>
          <w:tab w:val="num" w:pos="1506"/>
        </w:tabs>
        <w:ind w:left="1506" w:hanging="360"/>
      </w:pPr>
      <w:rPr>
        <w:rFonts w:ascii="Times New Roman" w:hAnsi="Times New Roman" w:cs="Times New Roman"/>
        <w:sz w:val="24"/>
        <w:szCs w:val="24"/>
      </w:rPr>
    </w:lvl>
    <w:lvl w:ilvl="2">
      <w:start w:val="1"/>
      <w:numFmt w:val="lowerRoman"/>
      <w:lvlText w:val="%3."/>
      <w:lvlJc w:val="right"/>
      <w:pPr>
        <w:tabs>
          <w:tab w:val="num" w:pos="2226"/>
        </w:tabs>
        <w:ind w:left="2226" w:hanging="180"/>
      </w:pPr>
      <w:rPr>
        <w:rFonts w:ascii="Times New Roman" w:hAnsi="Times New Roman" w:cs="Times New Roman"/>
        <w:sz w:val="24"/>
        <w:szCs w:val="24"/>
      </w:rPr>
    </w:lvl>
    <w:lvl w:ilvl="3">
      <w:start w:val="1"/>
      <w:numFmt w:val="decimal"/>
      <w:lvlText w:val="%4."/>
      <w:lvlJc w:val="left"/>
      <w:pPr>
        <w:tabs>
          <w:tab w:val="num" w:pos="2946"/>
        </w:tabs>
        <w:ind w:left="2946" w:hanging="360"/>
      </w:pPr>
      <w:rPr>
        <w:rFonts w:ascii="Times New Roman" w:hAnsi="Times New Roman" w:cs="Times New Roman"/>
        <w:sz w:val="24"/>
        <w:szCs w:val="24"/>
      </w:rPr>
    </w:lvl>
    <w:lvl w:ilvl="4">
      <w:start w:val="1"/>
      <w:numFmt w:val="lowerLetter"/>
      <w:lvlText w:val="%5."/>
      <w:lvlJc w:val="left"/>
      <w:pPr>
        <w:tabs>
          <w:tab w:val="num" w:pos="3666"/>
        </w:tabs>
        <w:ind w:left="3666" w:hanging="360"/>
      </w:pPr>
      <w:rPr>
        <w:rFonts w:ascii="Times New Roman" w:hAnsi="Times New Roman" w:cs="Times New Roman"/>
        <w:sz w:val="24"/>
        <w:szCs w:val="24"/>
      </w:rPr>
    </w:lvl>
    <w:lvl w:ilvl="5">
      <w:start w:val="1"/>
      <w:numFmt w:val="lowerRoman"/>
      <w:lvlText w:val="%6."/>
      <w:lvlJc w:val="right"/>
      <w:pPr>
        <w:tabs>
          <w:tab w:val="num" w:pos="4386"/>
        </w:tabs>
        <w:ind w:left="4386" w:hanging="180"/>
      </w:pPr>
      <w:rPr>
        <w:rFonts w:ascii="Times New Roman" w:hAnsi="Times New Roman" w:cs="Times New Roman"/>
        <w:sz w:val="24"/>
        <w:szCs w:val="24"/>
      </w:rPr>
    </w:lvl>
    <w:lvl w:ilvl="6">
      <w:start w:val="1"/>
      <w:numFmt w:val="decimal"/>
      <w:lvlText w:val="%7."/>
      <w:lvlJc w:val="left"/>
      <w:pPr>
        <w:tabs>
          <w:tab w:val="num" w:pos="5106"/>
        </w:tabs>
        <w:ind w:left="5106" w:hanging="360"/>
      </w:pPr>
      <w:rPr>
        <w:rFonts w:ascii="Times New Roman" w:hAnsi="Times New Roman" w:cs="Times New Roman"/>
        <w:sz w:val="24"/>
        <w:szCs w:val="24"/>
      </w:rPr>
    </w:lvl>
    <w:lvl w:ilvl="7">
      <w:start w:val="1"/>
      <w:numFmt w:val="lowerLetter"/>
      <w:lvlText w:val="%8."/>
      <w:lvlJc w:val="left"/>
      <w:pPr>
        <w:tabs>
          <w:tab w:val="num" w:pos="5826"/>
        </w:tabs>
        <w:ind w:left="5826" w:hanging="360"/>
      </w:pPr>
      <w:rPr>
        <w:rFonts w:ascii="Times New Roman" w:hAnsi="Times New Roman" w:cs="Times New Roman"/>
        <w:sz w:val="24"/>
        <w:szCs w:val="24"/>
      </w:rPr>
    </w:lvl>
    <w:lvl w:ilvl="8">
      <w:start w:val="1"/>
      <w:numFmt w:val="lowerRoman"/>
      <w:lvlText w:val="%9."/>
      <w:lvlJc w:val="right"/>
      <w:pPr>
        <w:tabs>
          <w:tab w:val="num" w:pos="6546"/>
        </w:tabs>
        <w:ind w:left="6546" w:hanging="180"/>
      </w:pPr>
      <w:rPr>
        <w:rFonts w:ascii="Times New Roman" w:hAnsi="Times New Roman" w:cs="Times New Roman"/>
        <w:sz w:val="24"/>
        <w:szCs w:val="24"/>
      </w:rPr>
    </w:lvl>
  </w:abstractNum>
  <w:num w:numId="1">
    <w:abstractNumId w:val="8"/>
  </w:num>
  <w:num w:numId="2">
    <w:abstractNumId w:val="1"/>
  </w:num>
  <w:num w:numId="3">
    <w:abstractNumId w:val="6"/>
  </w:num>
  <w:num w:numId="4">
    <w:abstractNumId w:val="4"/>
  </w:num>
  <w:num w:numId="5">
    <w:abstractNumId w:val="25"/>
  </w:num>
  <w:num w:numId="6">
    <w:abstractNumId w:val="11"/>
  </w:num>
  <w:num w:numId="7">
    <w:abstractNumId w:val="12"/>
  </w:num>
  <w:num w:numId="8">
    <w:abstractNumId w:val="26"/>
  </w:num>
  <w:num w:numId="9">
    <w:abstractNumId w:val="17"/>
  </w:num>
  <w:num w:numId="10">
    <w:abstractNumId w:val="22"/>
  </w:num>
  <w:num w:numId="11">
    <w:abstractNumId w:val="18"/>
  </w:num>
  <w:num w:numId="12">
    <w:abstractNumId w:val="19"/>
  </w:num>
  <w:num w:numId="13">
    <w:abstractNumId w:val="5"/>
  </w:num>
  <w:num w:numId="14">
    <w:abstractNumId w:val="7"/>
  </w:num>
  <w:num w:numId="15">
    <w:abstractNumId w:val="14"/>
  </w:num>
  <w:num w:numId="16">
    <w:abstractNumId w:val="2"/>
  </w:num>
  <w:num w:numId="17">
    <w:abstractNumId w:val="9"/>
  </w:num>
  <w:num w:numId="18">
    <w:abstractNumId w:val="27"/>
  </w:num>
  <w:num w:numId="19">
    <w:abstractNumId w:val="28"/>
  </w:num>
  <w:num w:numId="20">
    <w:abstractNumId w:val="23"/>
  </w:num>
  <w:num w:numId="21">
    <w:abstractNumId w:val="29"/>
  </w:num>
  <w:num w:numId="22">
    <w:abstractNumId w:val="21"/>
  </w:num>
  <w:num w:numId="23">
    <w:abstractNumId w:val="20"/>
  </w:num>
  <w:num w:numId="24">
    <w:abstractNumId w:val="16"/>
  </w:num>
  <w:num w:numId="25">
    <w:abstractNumId w:val="3"/>
  </w:num>
  <w:num w:numId="26">
    <w:abstractNumId w:val="13"/>
  </w:num>
  <w:num w:numId="27">
    <w:abstractNumId w:val="15"/>
  </w:num>
  <w:num w:numId="28">
    <w:abstractNumId w:val="0"/>
  </w:num>
  <w:num w:numId="29">
    <w:abstractNumId w:val="10"/>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56F5D"/>
    <w:rsid w:val="001A1796"/>
    <w:rsid w:val="0062707C"/>
    <w:rsid w:val="0080777C"/>
    <w:rsid w:val="00B56F5D"/>
    <w:rsid w:val="00F113C1"/>
    <w:rsid w:val="00F425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autoSpaceDE w:val="0"/>
      <w:autoSpaceDN w:val="0"/>
      <w:adjustRightInd w:val="0"/>
    </w:pPr>
    <w:rPr>
      <w:rFonts w:ascii="Times New Roman" w:hAnsi="Times New Roman" w:cs="Times New Roman"/>
      <w:color w:val="000000"/>
      <w:sz w:val="20"/>
      <w:szCs w:val="20"/>
    </w:rPr>
  </w:style>
  <w:style w:type="paragraph" w:styleId="1">
    <w:name w:val="heading 1"/>
    <w:basedOn w:val="a"/>
    <w:next w:val="a"/>
    <w:link w:val="10"/>
    <w:uiPriority w:val="99"/>
    <w:qFormat/>
    <w:pPr>
      <w:widowControl/>
      <w:spacing w:before="120" w:after="120"/>
      <w:outlineLvl w:val="0"/>
    </w:pPr>
    <w:rPr>
      <w:rFonts w:ascii="XO Thames" w:hAnsi="XO Thames" w:cs="XO Thames"/>
      <w:b/>
      <w:bCs/>
      <w:color w:val="auto"/>
      <w:sz w:val="32"/>
      <w:szCs w:val="32"/>
    </w:rPr>
  </w:style>
  <w:style w:type="paragraph" w:styleId="2">
    <w:name w:val="heading 2"/>
    <w:basedOn w:val="a"/>
    <w:next w:val="a"/>
    <w:link w:val="20"/>
    <w:uiPriority w:val="99"/>
    <w:qFormat/>
    <w:pPr>
      <w:widowControl/>
      <w:spacing w:before="120" w:after="120"/>
      <w:outlineLvl w:val="1"/>
    </w:pPr>
    <w:rPr>
      <w:rFonts w:ascii="XO Thames" w:hAnsi="XO Thames" w:cs="XO Thames"/>
      <w:b/>
      <w:bCs/>
      <w:color w:val="00A0FF"/>
      <w:sz w:val="26"/>
      <w:szCs w:val="26"/>
    </w:rPr>
  </w:style>
  <w:style w:type="paragraph" w:styleId="3">
    <w:name w:val="heading 3"/>
    <w:basedOn w:val="a"/>
    <w:next w:val="a"/>
    <w:link w:val="30"/>
    <w:uiPriority w:val="99"/>
    <w:qFormat/>
    <w:pPr>
      <w:widowControl/>
      <w:spacing w:after="200" w:line="276" w:lineRule="auto"/>
      <w:outlineLvl w:val="2"/>
    </w:pPr>
    <w:rPr>
      <w:rFonts w:ascii="XO Thames" w:hAnsi="XO Thames" w:cs="XO Thames"/>
      <w:b/>
      <w:bCs/>
      <w:i/>
      <w:iCs/>
      <w:sz w:val="22"/>
      <w:szCs w:val="22"/>
    </w:rPr>
  </w:style>
  <w:style w:type="paragraph" w:styleId="4">
    <w:name w:val="heading 4"/>
    <w:basedOn w:val="a"/>
    <w:next w:val="a"/>
    <w:link w:val="40"/>
    <w:uiPriority w:val="99"/>
    <w:qFormat/>
    <w:pPr>
      <w:widowControl/>
      <w:spacing w:before="120" w:after="120"/>
      <w:outlineLvl w:val="3"/>
    </w:pPr>
    <w:rPr>
      <w:rFonts w:ascii="XO Thames" w:hAnsi="XO Thames" w:cs="XO Thames"/>
      <w:b/>
      <w:bCs/>
      <w:color w:val="595959"/>
      <w:sz w:val="26"/>
      <w:szCs w:val="26"/>
    </w:rPr>
  </w:style>
  <w:style w:type="paragraph" w:styleId="5">
    <w:name w:val="heading 5"/>
    <w:basedOn w:val="a"/>
    <w:next w:val="a"/>
    <w:link w:val="50"/>
    <w:uiPriority w:val="99"/>
    <w:qFormat/>
    <w:pPr>
      <w:widowControl/>
      <w:spacing w:before="120" w:after="120"/>
      <w:outlineLvl w:val="4"/>
    </w:pPr>
    <w:rPr>
      <w:rFonts w:ascii="XO Thames" w:hAnsi="XO Thames" w:cs="XO Thames"/>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B56F5D"/>
    <w:rPr>
      <w:rFonts w:asciiTheme="majorHAnsi" w:eastAsiaTheme="majorEastAsia" w:hAnsiTheme="majorHAnsi" w:cstheme="majorBidi"/>
      <w:b/>
      <w:bCs/>
      <w:color w:val="000000"/>
      <w:kern w:val="32"/>
      <w:sz w:val="32"/>
      <w:szCs w:val="32"/>
    </w:rPr>
  </w:style>
  <w:style w:type="character" w:customStyle="1" w:styleId="10">
    <w:name w:val="Заголовок 1 Знак"/>
    <w:link w:val="1"/>
    <w:uiPriority w:val="99"/>
    <w:rPr>
      <w:rFonts w:ascii="XO Thames" w:hAnsi="XO Thames" w:cs="XO Thames"/>
      <w:b/>
      <w:bCs/>
      <w:sz w:val="32"/>
      <w:szCs w:val="32"/>
      <w:lang w:val="ru-RU"/>
    </w:rPr>
  </w:style>
  <w:style w:type="character" w:customStyle="1" w:styleId="Heading2Char">
    <w:name w:val="Heading 2 Char"/>
    <w:basedOn w:val="a0"/>
    <w:uiPriority w:val="9"/>
    <w:semiHidden/>
    <w:rsid w:val="00B56F5D"/>
    <w:rPr>
      <w:rFonts w:asciiTheme="majorHAnsi" w:eastAsiaTheme="majorEastAsia" w:hAnsiTheme="majorHAnsi" w:cstheme="majorBidi"/>
      <w:b/>
      <w:bCs/>
      <w:i/>
      <w:iCs/>
      <w:color w:val="000000"/>
      <w:sz w:val="28"/>
      <w:szCs w:val="28"/>
    </w:rPr>
  </w:style>
  <w:style w:type="character" w:customStyle="1" w:styleId="20">
    <w:name w:val="Заголовок 2 Знак"/>
    <w:link w:val="2"/>
    <w:uiPriority w:val="99"/>
    <w:rPr>
      <w:rFonts w:ascii="XO Thames" w:hAnsi="XO Thames" w:cs="XO Thames"/>
      <w:b/>
      <w:bCs/>
      <w:color w:val="00A0FF"/>
      <w:sz w:val="26"/>
      <w:szCs w:val="26"/>
      <w:lang w:val="ru-RU"/>
    </w:rPr>
  </w:style>
  <w:style w:type="character" w:customStyle="1" w:styleId="Heading3Char">
    <w:name w:val="Heading 3 Char"/>
    <w:basedOn w:val="a0"/>
    <w:uiPriority w:val="9"/>
    <w:semiHidden/>
    <w:rsid w:val="00B56F5D"/>
    <w:rPr>
      <w:rFonts w:asciiTheme="majorHAnsi" w:eastAsiaTheme="majorEastAsia" w:hAnsiTheme="majorHAnsi" w:cstheme="majorBidi"/>
      <w:b/>
      <w:bCs/>
      <w:color w:val="000000"/>
      <w:sz w:val="26"/>
      <w:szCs w:val="26"/>
    </w:rPr>
  </w:style>
  <w:style w:type="character" w:customStyle="1" w:styleId="30">
    <w:name w:val="Заголовок 3 Знак"/>
    <w:link w:val="3"/>
    <w:uiPriority w:val="99"/>
    <w:rPr>
      <w:rFonts w:ascii="XO Thames" w:hAnsi="XO Thames" w:cs="XO Thames"/>
      <w:b/>
      <w:bCs/>
      <w:i/>
      <w:iCs/>
      <w:color w:val="000000"/>
      <w:sz w:val="22"/>
      <w:szCs w:val="22"/>
      <w:lang w:val="ru-RU"/>
    </w:rPr>
  </w:style>
  <w:style w:type="character" w:customStyle="1" w:styleId="Heading4Char">
    <w:name w:val="Heading 4 Char"/>
    <w:basedOn w:val="a0"/>
    <w:uiPriority w:val="9"/>
    <w:semiHidden/>
    <w:rsid w:val="00B56F5D"/>
    <w:rPr>
      <w:b/>
      <w:bCs/>
      <w:color w:val="000000"/>
      <w:sz w:val="28"/>
      <w:szCs w:val="28"/>
    </w:rPr>
  </w:style>
  <w:style w:type="character" w:customStyle="1" w:styleId="40">
    <w:name w:val="Заголовок 4 Знак"/>
    <w:link w:val="4"/>
    <w:uiPriority w:val="99"/>
    <w:rPr>
      <w:rFonts w:ascii="XO Thames" w:hAnsi="XO Thames" w:cs="XO Thames"/>
      <w:b/>
      <w:bCs/>
      <w:color w:val="595959"/>
      <w:sz w:val="26"/>
      <w:szCs w:val="26"/>
      <w:lang w:val="ru-RU"/>
    </w:rPr>
  </w:style>
  <w:style w:type="character" w:customStyle="1" w:styleId="Heading5Char">
    <w:name w:val="Heading 5 Char"/>
    <w:basedOn w:val="a0"/>
    <w:uiPriority w:val="9"/>
    <w:semiHidden/>
    <w:rsid w:val="00B56F5D"/>
    <w:rPr>
      <w:b/>
      <w:bCs/>
      <w:i/>
      <w:iCs/>
      <w:color w:val="000000"/>
      <w:sz w:val="26"/>
      <w:szCs w:val="26"/>
    </w:rPr>
  </w:style>
  <w:style w:type="character" w:customStyle="1" w:styleId="50">
    <w:name w:val="Заголовок 5 Знак"/>
    <w:link w:val="5"/>
    <w:uiPriority w:val="99"/>
    <w:rPr>
      <w:rFonts w:ascii="XO Thames" w:hAnsi="XO Thames" w:cs="XO Thames"/>
      <w:b/>
      <w:bCs/>
      <w:color w:val="000000"/>
      <w:sz w:val="22"/>
      <w:szCs w:val="22"/>
      <w:lang w:val="ru-RU"/>
    </w:rPr>
  </w:style>
  <w:style w:type="character" w:customStyle="1" w:styleId="11">
    <w:name w:val="Обычный1"/>
    <w:uiPriority w:val="99"/>
    <w:rPr>
      <w:rFonts w:ascii="Arial" w:hAnsi="Arial" w:cs="Arial"/>
      <w:lang w:val="ru-RU"/>
    </w:rPr>
  </w:style>
  <w:style w:type="paragraph" w:styleId="21">
    <w:name w:val="toc 2"/>
    <w:basedOn w:val="a"/>
    <w:next w:val="a"/>
    <w:link w:val="22"/>
    <w:uiPriority w:val="99"/>
    <w:pPr>
      <w:widowControl/>
      <w:spacing w:after="200" w:line="276" w:lineRule="auto"/>
      <w:ind w:left="200"/>
    </w:pPr>
    <w:rPr>
      <w:rFonts w:ascii="Calibri" w:hAnsi="Calibri" w:cs="Calibri"/>
      <w:sz w:val="22"/>
      <w:szCs w:val="22"/>
    </w:rPr>
  </w:style>
  <w:style w:type="character" w:customStyle="1" w:styleId="22">
    <w:name w:val="Оглавление 2 Знак"/>
    <w:link w:val="21"/>
    <w:uiPriority w:val="99"/>
    <w:rPr>
      <w:rFonts w:ascii="Calibri" w:hAnsi="Calibri" w:cs="Calibri"/>
      <w:color w:val="000000"/>
      <w:sz w:val="22"/>
      <w:szCs w:val="22"/>
      <w:lang w:val="ru-RU"/>
    </w:rPr>
  </w:style>
  <w:style w:type="paragraph" w:customStyle="1" w:styleId="c73">
    <w:name w:val="c73"/>
    <w:basedOn w:val="12"/>
    <w:link w:val="c73Text"/>
    <w:uiPriority w:val="99"/>
    <w:rPr>
      <w:rFonts w:ascii="Times New Roman" w:hAnsi="Times New Roman" w:cs="Times New Roman"/>
    </w:rPr>
  </w:style>
  <w:style w:type="character" w:customStyle="1" w:styleId="c73Text">
    <w:name w:val="c73 Text"/>
    <w:basedOn w:val="a0"/>
    <w:link w:val="c73"/>
    <w:uiPriority w:val="99"/>
    <w:rPr>
      <w:color w:val="000000"/>
      <w:sz w:val="22"/>
      <w:szCs w:val="22"/>
      <w:lang w:val="ru-RU"/>
    </w:rPr>
  </w:style>
  <w:style w:type="paragraph" w:styleId="41">
    <w:name w:val="toc 4"/>
    <w:basedOn w:val="a"/>
    <w:next w:val="a"/>
    <w:link w:val="42"/>
    <w:uiPriority w:val="99"/>
    <w:pPr>
      <w:widowControl/>
      <w:spacing w:after="200" w:line="276" w:lineRule="auto"/>
      <w:ind w:left="600"/>
    </w:pPr>
    <w:rPr>
      <w:rFonts w:ascii="Calibri" w:hAnsi="Calibri" w:cs="Calibri"/>
      <w:sz w:val="22"/>
      <w:szCs w:val="22"/>
    </w:rPr>
  </w:style>
  <w:style w:type="character" w:customStyle="1" w:styleId="42">
    <w:name w:val="Оглавление 4 Знак"/>
    <w:link w:val="41"/>
    <w:uiPriority w:val="99"/>
    <w:rPr>
      <w:rFonts w:ascii="Calibri" w:hAnsi="Calibri" w:cs="Calibri"/>
      <w:color w:val="000000"/>
      <w:sz w:val="22"/>
      <w:szCs w:val="22"/>
      <w:lang w:val="ru-RU"/>
    </w:rPr>
  </w:style>
  <w:style w:type="paragraph" w:styleId="6">
    <w:name w:val="toc 6"/>
    <w:basedOn w:val="a"/>
    <w:next w:val="a"/>
    <w:link w:val="60"/>
    <w:uiPriority w:val="99"/>
    <w:pPr>
      <w:widowControl/>
      <w:spacing w:after="200" w:line="276" w:lineRule="auto"/>
      <w:ind w:left="1000"/>
    </w:pPr>
    <w:rPr>
      <w:rFonts w:ascii="Calibri" w:hAnsi="Calibri" w:cs="Calibri"/>
      <w:sz w:val="22"/>
      <w:szCs w:val="22"/>
    </w:rPr>
  </w:style>
  <w:style w:type="character" w:customStyle="1" w:styleId="60">
    <w:name w:val="Оглавление 6 Знак"/>
    <w:link w:val="6"/>
    <w:uiPriority w:val="99"/>
    <w:rPr>
      <w:rFonts w:ascii="Calibri" w:hAnsi="Calibri" w:cs="Calibri"/>
      <w:color w:val="000000"/>
      <w:sz w:val="22"/>
      <w:szCs w:val="22"/>
      <w:lang w:val="ru-RU"/>
    </w:rPr>
  </w:style>
  <w:style w:type="paragraph" w:styleId="7">
    <w:name w:val="toc 7"/>
    <w:basedOn w:val="a"/>
    <w:next w:val="a"/>
    <w:link w:val="70"/>
    <w:uiPriority w:val="99"/>
    <w:pPr>
      <w:widowControl/>
      <w:spacing w:after="200" w:line="276" w:lineRule="auto"/>
      <w:ind w:left="1200"/>
    </w:pPr>
    <w:rPr>
      <w:rFonts w:ascii="Calibri" w:hAnsi="Calibri" w:cs="Calibri"/>
      <w:sz w:val="22"/>
      <w:szCs w:val="22"/>
    </w:rPr>
  </w:style>
  <w:style w:type="character" w:customStyle="1" w:styleId="70">
    <w:name w:val="Оглавление 7 Знак"/>
    <w:link w:val="7"/>
    <w:uiPriority w:val="99"/>
    <w:rPr>
      <w:rFonts w:ascii="Calibri" w:hAnsi="Calibri" w:cs="Calibri"/>
      <w:color w:val="000000"/>
      <w:sz w:val="22"/>
      <w:szCs w:val="22"/>
      <w:lang w:val="ru-RU"/>
    </w:rPr>
  </w:style>
  <w:style w:type="paragraph" w:customStyle="1" w:styleId="c10">
    <w:name w:val="c10"/>
    <w:basedOn w:val="a"/>
    <w:link w:val="c10Text"/>
    <w:uiPriority w:val="99"/>
    <w:pPr>
      <w:widowControl/>
    </w:pPr>
    <w:rPr>
      <w:sz w:val="24"/>
      <w:szCs w:val="24"/>
    </w:rPr>
  </w:style>
  <w:style w:type="character" w:customStyle="1" w:styleId="c10Text">
    <w:name w:val="c10 Text"/>
    <w:basedOn w:val="a0"/>
    <w:link w:val="c10"/>
    <w:uiPriority w:val="99"/>
    <w:rPr>
      <w:color w:val="000000"/>
      <w:sz w:val="24"/>
      <w:szCs w:val="24"/>
      <w:lang w:val="ru-RU"/>
    </w:rPr>
  </w:style>
  <w:style w:type="paragraph" w:customStyle="1" w:styleId="c40">
    <w:name w:val="c40"/>
    <w:basedOn w:val="12"/>
    <w:link w:val="c40Text"/>
    <w:uiPriority w:val="99"/>
    <w:rPr>
      <w:rFonts w:ascii="Times New Roman" w:hAnsi="Times New Roman" w:cs="Times New Roman"/>
    </w:rPr>
  </w:style>
  <w:style w:type="character" w:customStyle="1" w:styleId="c40Text">
    <w:name w:val="c40 Text"/>
    <w:basedOn w:val="a0"/>
    <w:link w:val="c40"/>
    <w:uiPriority w:val="99"/>
    <w:rPr>
      <w:color w:val="000000"/>
      <w:sz w:val="22"/>
      <w:szCs w:val="22"/>
      <w:lang w:val="ru-RU"/>
    </w:rPr>
  </w:style>
  <w:style w:type="paragraph" w:styleId="a3">
    <w:name w:val="Body Text Indent"/>
    <w:basedOn w:val="a"/>
    <w:link w:val="a4"/>
    <w:uiPriority w:val="99"/>
    <w:pPr>
      <w:widowControl/>
      <w:ind w:left="-720"/>
    </w:pPr>
    <w:rPr>
      <w:sz w:val="32"/>
      <w:szCs w:val="32"/>
    </w:rPr>
  </w:style>
  <w:style w:type="character" w:customStyle="1" w:styleId="BodyTextIndentChar">
    <w:name w:val="Body Text Indent Char"/>
    <w:basedOn w:val="a0"/>
    <w:uiPriority w:val="99"/>
    <w:semiHidden/>
    <w:rsid w:val="00B56F5D"/>
    <w:rPr>
      <w:rFonts w:ascii="Times New Roman" w:hAnsi="Times New Roman" w:cs="Times New Roman"/>
      <w:color w:val="000000"/>
      <w:sz w:val="20"/>
      <w:szCs w:val="20"/>
    </w:rPr>
  </w:style>
  <w:style w:type="character" w:customStyle="1" w:styleId="a4">
    <w:name w:val="Основной текст с отступом Знак"/>
    <w:basedOn w:val="a0"/>
    <w:link w:val="a3"/>
    <w:uiPriority w:val="99"/>
    <w:rPr>
      <w:color w:val="000000"/>
      <w:sz w:val="32"/>
      <w:szCs w:val="32"/>
      <w:lang w:val="ru-RU"/>
    </w:rPr>
  </w:style>
  <w:style w:type="paragraph" w:customStyle="1" w:styleId="13">
    <w:name w:val="Строгий1"/>
    <w:basedOn w:val="12"/>
    <w:link w:val="1Text"/>
    <w:uiPriority w:val="99"/>
    <w:rPr>
      <w:rFonts w:ascii="Times New Roman" w:hAnsi="Times New Roman" w:cs="Times New Roman"/>
      <w:b/>
      <w:bCs/>
    </w:rPr>
  </w:style>
  <w:style w:type="character" w:customStyle="1" w:styleId="1Text">
    <w:name w:val="Строгий1 Text"/>
    <w:basedOn w:val="a0"/>
    <w:link w:val="13"/>
    <w:uiPriority w:val="99"/>
    <w:rPr>
      <w:b/>
      <w:bCs/>
      <w:color w:val="000000"/>
      <w:sz w:val="22"/>
      <w:szCs w:val="22"/>
      <w:lang w:val="ru-RU"/>
    </w:rPr>
  </w:style>
  <w:style w:type="paragraph" w:styleId="a5">
    <w:name w:val="footer"/>
    <w:basedOn w:val="a"/>
    <w:link w:val="a6"/>
    <w:uiPriority w:val="99"/>
    <w:pPr>
      <w:tabs>
        <w:tab w:val="center" w:pos="4677"/>
        <w:tab w:val="right" w:pos="9355"/>
      </w:tabs>
    </w:pPr>
    <w:rPr>
      <w:sz w:val="24"/>
      <w:szCs w:val="24"/>
    </w:rPr>
  </w:style>
  <w:style w:type="character" w:customStyle="1" w:styleId="FooterChar">
    <w:name w:val="Footer Char"/>
    <w:basedOn w:val="a0"/>
    <w:uiPriority w:val="99"/>
    <w:semiHidden/>
    <w:rsid w:val="00B56F5D"/>
    <w:rPr>
      <w:rFonts w:ascii="Times New Roman" w:hAnsi="Times New Roman" w:cs="Times New Roman"/>
      <w:color w:val="000000"/>
      <w:sz w:val="20"/>
      <w:szCs w:val="20"/>
    </w:rPr>
  </w:style>
  <w:style w:type="character" w:customStyle="1" w:styleId="a6">
    <w:name w:val="Нижний колонтитул Знак"/>
    <w:basedOn w:val="a0"/>
    <w:link w:val="a5"/>
    <w:uiPriority w:val="99"/>
    <w:rPr>
      <w:color w:val="000000"/>
      <w:lang w:val="ru-RU"/>
    </w:rPr>
  </w:style>
  <w:style w:type="paragraph" w:customStyle="1" w:styleId="12">
    <w:name w:val="Основной шрифт абзаца1"/>
    <w:uiPriority w:val="99"/>
    <w:pPr>
      <w:autoSpaceDE w:val="0"/>
      <w:autoSpaceDN w:val="0"/>
      <w:adjustRightInd w:val="0"/>
      <w:spacing w:after="200" w:line="276" w:lineRule="auto"/>
    </w:pPr>
    <w:rPr>
      <w:rFonts w:ascii="Calibri" w:hAnsi="Calibri" w:cs="Calibri"/>
      <w:color w:val="000000"/>
    </w:rPr>
  </w:style>
  <w:style w:type="paragraph" w:styleId="31">
    <w:name w:val="toc 3"/>
    <w:basedOn w:val="a"/>
    <w:next w:val="a"/>
    <w:link w:val="32"/>
    <w:uiPriority w:val="99"/>
    <w:pPr>
      <w:widowControl/>
      <w:spacing w:after="200" w:line="276" w:lineRule="auto"/>
      <w:ind w:left="400"/>
    </w:pPr>
    <w:rPr>
      <w:rFonts w:ascii="Calibri" w:hAnsi="Calibri" w:cs="Calibri"/>
      <w:sz w:val="22"/>
      <w:szCs w:val="22"/>
    </w:rPr>
  </w:style>
  <w:style w:type="character" w:customStyle="1" w:styleId="32">
    <w:name w:val="Оглавление 3 Знак"/>
    <w:link w:val="31"/>
    <w:uiPriority w:val="99"/>
    <w:rPr>
      <w:rFonts w:ascii="Calibri" w:hAnsi="Calibri" w:cs="Calibri"/>
      <w:color w:val="000000"/>
      <w:sz w:val="22"/>
      <w:szCs w:val="22"/>
      <w:lang w:val="ru-RU"/>
    </w:rPr>
  </w:style>
  <w:style w:type="paragraph" w:customStyle="1" w:styleId="c45">
    <w:name w:val="c45"/>
    <w:basedOn w:val="12"/>
    <w:link w:val="c45Text"/>
    <w:uiPriority w:val="99"/>
    <w:rPr>
      <w:rFonts w:ascii="Times New Roman" w:hAnsi="Times New Roman" w:cs="Times New Roman"/>
    </w:rPr>
  </w:style>
  <w:style w:type="character" w:customStyle="1" w:styleId="c45Text">
    <w:name w:val="c45 Text"/>
    <w:link w:val="c45"/>
    <w:uiPriority w:val="99"/>
    <w:rPr>
      <w:color w:val="000000"/>
      <w:sz w:val="22"/>
      <w:szCs w:val="22"/>
      <w:lang w:val="ru-RU"/>
    </w:rPr>
  </w:style>
  <w:style w:type="paragraph" w:customStyle="1" w:styleId="c1">
    <w:name w:val="c1"/>
    <w:basedOn w:val="12"/>
    <w:link w:val="c1Text"/>
    <w:uiPriority w:val="99"/>
    <w:rPr>
      <w:rFonts w:ascii="Times New Roman" w:hAnsi="Times New Roman" w:cs="Times New Roman"/>
    </w:rPr>
  </w:style>
  <w:style w:type="character" w:customStyle="1" w:styleId="c1Text">
    <w:name w:val="c1 Text"/>
    <w:link w:val="c1"/>
    <w:uiPriority w:val="99"/>
    <w:rPr>
      <w:color w:val="000000"/>
      <w:sz w:val="22"/>
      <w:szCs w:val="22"/>
      <w:lang w:val="ru-RU"/>
    </w:rPr>
  </w:style>
  <w:style w:type="paragraph" w:customStyle="1" w:styleId="a7">
    <w:name w:val="Таблица"/>
    <w:basedOn w:val="a"/>
    <w:link w:val="Text"/>
    <w:uiPriority w:val="99"/>
    <w:rPr>
      <w:sz w:val="24"/>
      <w:szCs w:val="24"/>
    </w:rPr>
  </w:style>
  <w:style w:type="character" w:customStyle="1" w:styleId="Text">
    <w:name w:val="Таблица Text"/>
    <w:basedOn w:val="a0"/>
    <w:link w:val="a7"/>
    <w:uiPriority w:val="99"/>
    <w:rPr>
      <w:color w:val="000000"/>
      <w:lang w:val="ru-RU"/>
    </w:rPr>
  </w:style>
  <w:style w:type="paragraph" w:styleId="a8">
    <w:name w:val="Normal (Web)"/>
    <w:basedOn w:val="a"/>
    <w:link w:val="a9"/>
    <w:uiPriority w:val="99"/>
    <w:pPr>
      <w:widowControl/>
    </w:pPr>
    <w:rPr>
      <w:sz w:val="24"/>
      <w:szCs w:val="24"/>
    </w:rPr>
  </w:style>
  <w:style w:type="character" w:customStyle="1" w:styleId="a9">
    <w:name w:val="Обычный (веб) Знак"/>
    <w:basedOn w:val="a0"/>
    <w:link w:val="a8"/>
    <w:uiPriority w:val="99"/>
    <w:rPr>
      <w:color w:val="000000"/>
      <w:sz w:val="24"/>
      <w:szCs w:val="24"/>
      <w:lang w:val="ru-RU"/>
    </w:rPr>
  </w:style>
  <w:style w:type="paragraph" w:customStyle="1" w:styleId="14">
    <w:name w:val="Гиперссылка1"/>
    <w:link w:val="1Text0"/>
    <w:uiPriority w:val="99"/>
    <w:pPr>
      <w:autoSpaceDE w:val="0"/>
      <w:autoSpaceDN w:val="0"/>
      <w:adjustRightInd w:val="0"/>
      <w:spacing w:after="200" w:line="276" w:lineRule="auto"/>
    </w:pPr>
    <w:rPr>
      <w:rFonts w:ascii="Calibri" w:hAnsi="Calibri" w:cs="Calibri"/>
      <w:color w:val="0000FF"/>
      <w:u w:val="single"/>
    </w:rPr>
  </w:style>
  <w:style w:type="character" w:customStyle="1" w:styleId="1Text0">
    <w:name w:val="Гиперссылка1 Text"/>
    <w:link w:val="14"/>
    <w:uiPriority w:val="99"/>
    <w:rPr>
      <w:rFonts w:ascii="Calibri" w:hAnsi="Calibri" w:cs="Calibri"/>
      <w:color w:val="0000FF"/>
      <w:sz w:val="22"/>
      <w:szCs w:val="22"/>
      <w:u w:val="single"/>
      <w:lang w:val="ru-RU"/>
    </w:rPr>
  </w:style>
  <w:style w:type="paragraph" w:customStyle="1" w:styleId="Footnote">
    <w:name w:val="Footnote"/>
    <w:uiPriority w:val="99"/>
    <w:pPr>
      <w:autoSpaceDE w:val="0"/>
      <w:autoSpaceDN w:val="0"/>
      <w:adjustRightInd w:val="0"/>
      <w:spacing w:after="200" w:line="276" w:lineRule="auto"/>
    </w:pPr>
    <w:rPr>
      <w:rFonts w:ascii="XO Thames" w:hAnsi="XO Thames" w:cs="XO Thames"/>
    </w:rPr>
  </w:style>
  <w:style w:type="paragraph" w:styleId="aa">
    <w:name w:val="footnote text"/>
    <w:basedOn w:val="a"/>
    <w:link w:val="ab"/>
    <w:uiPriority w:val="99"/>
    <w:semiHidden/>
    <w:unhideWhenUsed/>
    <w:rsid w:val="00B56F5D"/>
  </w:style>
  <w:style w:type="character" w:customStyle="1" w:styleId="ab">
    <w:name w:val="Текст сноски Знак"/>
    <w:basedOn w:val="a0"/>
    <w:link w:val="aa"/>
    <w:uiPriority w:val="99"/>
    <w:semiHidden/>
    <w:rsid w:val="00B56F5D"/>
    <w:rPr>
      <w:rFonts w:ascii="Times New Roman" w:hAnsi="Times New Roman" w:cs="Times New Roman"/>
      <w:color w:val="000000"/>
      <w:sz w:val="20"/>
      <w:szCs w:val="20"/>
    </w:rPr>
  </w:style>
  <w:style w:type="paragraph" w:styleId="15">
    <w:name w:val="toc 1"/>
    <w:basedOn w:val="a"/>
    <w:next w:val="a"/>
    <w:link w:val="16"/>
    <w:uiPriority w:val="99"/>
    <w:pPr>
      <w:widowControl/>
      <w:spacing w:after="200" w:line="276" w:lineRule="auto"/>
    </w:pPr>
    <w:rPr>
      <w:rFonts w:ascii="XO Thames" w:hAnsi="XO Thames" w:cs="XO Thames"/>
      <w:b/>
      <w:bCs/>
      <w:sz w:val="22"/>
      <w:szCs w:val="22"/>
    </w:rPr>
  </w:style>
  <w:style w:type="character" w:customStyle="1" w:styleId="16">
    <w:name w:val="Оглавление 1 Знак"/>
    <w:link w:val="15"/>
    <w:uiPriority w:val="99"/>
    <w:rPr>
      <w:rFonts w:ascii="XO Thames" w:hAnsi="XO Thames" w:cs="XO Thames"/>
      <w:b/>
      <w:bCs/>
      <w:color w:val="000000"/>
      <w:sz w:val="22"/>
      <w:szCs w:val="22"/>
      <w:lang w:val="ru-RU"/>
    </w:rPr>
  </w:style>
  <w:style w:type="paragraph" w:customStyle="1" w:styleId="HeaderandFooter">
    <w:name w:val="Header and Footer"/>
    <w:link w:val="HeaderandFooterText"/>
    <w:uiPriority w:val="99"/>
    <w:pPr>
      <w:autoSpaceDE w:val="0"/>
      <w:autoSpaceDN w:val="0"/>
      <w:adjustRightInd w:val="0"/>
      <w:spacing w:after="200" w:line="360" w:lineRule="auto"/>
    </w:pPr>
    <w:rPr>
      <w:rFonts w:ascii="XO Thames" w:hAnsi="XO Thames" w:cs="XO Thames"/>
      <w:color w:val="000000"/>
    </w:rPr>
  </w:style>
  <w:style w:type="character" w:customStyle="1" w:styleId="HeaderandFooterText">
    <w:name w:val="Header and Footer Text"/>
    <w:link w:val="HeaderandFooter"/>
    <w:uiPriority w:val="99"/>
    <w:rPr>
      <w:rFonts w:ascii="XO Thames" w:hAnsi="XO Thames" w:cs="XO Thames"/>
      <w:color w:val="000000"/>
      <w:sz w:val="22"/>
      <w:szCs w:val="22"/>
      <w:lang w:val="ru-RU"/>
    </w:rPr>
  </w:style>
  <w:style w:type="paragraph" w:customStyle="1" w:styleId="c4">
    <w:name w:val="c4"/>
    <w:basedOn w:val="a"/>
    <w:link w:val="c4Text"/>
    <w:uiPriority w:val="99"/>
    <w:pPr>
      <w:widowControl/>
    </w:pPr>
    <w:rPr>
      <w:sz w:val="24"/>
      <w:szCs w:val="24"/>
    </w:rPr>
  </w:style>
  <w:style w:type="character" w:customStyle="1" w:styleId="c4Text">
    <w:name w:val="c4 Text"/>
    <w:basedOn w:val="a0"/>
    <w:link w:val="c4"/>
    <w:uiPriority w:val="99"/>
    <w:rPr>
      <w:color w:val="000000"/>
      <w:sz w:val="24"/>
      <w:szCs w:val="24"/>
      <w:lang w:val="ru-RU"/>
    </w:rPr>
  </w:style>
  <w:style w:type="paragraph" w:styleId="9">
    <w:name w:val="toc 9"/>
    <w:basedOn w:val="a"/>
    <w:next w:val="a"/>
    <w:link w:val="90"/>
    <w:uiPriority w:val="99"/>
    <w:pPr>
      <w:widowControl/>
      <w:spacing w:after="200" w:line="276" w:lineRule="auto"/>
      <w:ind w:left="1600"/>
    </w:pPr>
    <w:rPr>
      <w:rFonts w:ascii="Calibri" w:hAnsi="Calibri" w:cs="Calibri"/>
      <w:sz w:val="22"/>
      <w:szCs w:val="22"/>
    </w:rPr>
  </w:style>
  <w:style w:type="character" w:customStyle="1" w:styleId="90">
    <w:name w:val="Оглавление 9 Знак"/>
    <w:link w:val="9"/>
    <w:uiPriority w:val="99"/>
    <w:rPr>
      <w:rFonts w:ascii="Calibri" w:hAnsi="Calibri" w:cs="Calibri"/>
      <w:color w:val="000000"/>
      <w:sz w:val="22"/>
      <w:szCs w:val="22"/>
      <w:lang w:val="ru-RU"/>
    </w:rPr>
  </w:style>
  <w:style w:type="paragraph" w:styleId="8">
    <w:name w:val="toc 8"/>
    <w:basedOn w:val="a"/>
    <w:next w:val="a"/>
    <w:link w:val="80"/>
    <w:uiPriority w:val="99"/>
    <w:pPr>
      <w:widowControl/>
      <w:spacing w:after="200" w:line="276" w:lineRule="auto"/>
      <w:ind w:left="1400"/>
    </w:pPr>
    <w:rPr>
      <w:rFonts w:ascii="Calibri" w:hAnsi="Calibri" w:cs="Calibri"/>
      <w:sz w:val="22"/>
      <w:szCs w:val="22"/>
    </w:rPr>
  </w:style>
  <w:style w:type="character" w:customStyle="1" w:styleId="80">
    <w:name w:val="Оглавление 8 Знак"/>
    <w:link w:val="8"/>
    <w:uiPriority w:val="99"/>
    <w:rPr>
      <w:rFonts w:ascii="Calibri" w:hAnsi="Calibri" w:cs="Calibri"/>
      <w:color w:val="000000"/>
      <w:sz w:val="22"/>
      <w:szCs w:val="22"/>
      <w:lang w:val="ru-RU"/>
    </w:rPr>
  </w:style>
  <w:style w:type="paragraph" w:styleId="ac">
    <w:name w:val="header"/>
    <w:basedOn w:val="a"/>
    <w:link w:val="ad"/>
    <w:uiPriority w:val="99"/>
    <w:pPr>
      <w:tabs>
        <w:tab w:val="center" w:pos="4677"/>
        <w:tab w:val="right" w:pos="9355"/>
      </w:tabs>
    </w:pPr>
    <w:rPr>
      <w:sz w:val="24"/>
      <w:szCs w:val="24"/>
    </w:rPr>
  </w:style>
  <w:style w:type="character" w:customStyle="1" w:styleId="HeaderChar">
    <w:name w:val="Header Char"/>
    <w:basedOn w:val="a0"/>
    <w:uiPriority w:val="99"/>
    <w:semiHidden/>
    <w:rsid w:val="00B56F5D"/>
    <w:rPr>
      <w:rFonts w:ascii="Times New Roman" w:hAnsi="Times New Roman" w:cs="Times New Roman"/>
      <w:color w:val="000000"/>
      <w:sz w:val="20"/>
      <w:szCs w:val="20"/>
    </w:rPr>
  </w:style>
  <w:style w:type="character" w:customStyle="1" w:styleId="ad">
    <w:name w:val="Верхний колонтитул Знак"/>
    <w:basedOn w:val="a0"/>
    <w:link w:val="ac"/>
    <w:uiPriority w:val="99"/>
    <w:rPr>
      <w:color w:val="000000"/>
      <w:lang w:val="ru-RU"/>
    </w:rPr>
  </w:style>
  <w:style w:type="paragraph" w:styleId="ae">
    <w:name w:val="List Paragraph"/>
    <w:basedOn w:val="a"/>
    <w:link w:val="af"/>
    <w:uiPriority w:val="99"/>
    <w:qFormat/>
    <w:pPr>
      <w:ind w:left="720"/>
    </w:pPr>
    <w:rPr>
      <w:sz w:val="24"/>
      <w:szCs w:val="24"/>
    </w:rPr>
  </w:style>
  <w:style w:type="character" w:customStyle="1" w:styleId="af">
    <w:name w:val="Абзац списка Знак"/>
    <w:basedOn w:val="a0"/>
    <w:link w:val="ae"/>
    <w:uiPriority w:val="99"/>
    <w:rPr>
      <w:color w:val="000000"/>
      <w:lang w:val="ru-RU"/>
    </w:rPr>
  </w:style>
  <w:style w:type="paragraph" w:styleId="51">
    <w:name w:val="toc 5"/>
    <w:basedOn w:val="a"/>
    <w:next w:val="a"/>
    <w:link w:val="52"/>
    <w:uiPriority w:val="99"/>
    <w:pPr>
      <w:widowControl/>
      <w:spacing w:after="200" w:line="276" w:lineRule="auto"/>
      <w:ind w:left="800"/>
    </w:pPr>
    <w:rPr>
      <w:rFonts w:ascii="Calibri" w:hAnsi="Calibri" w:cs="Calibri"/>
      <w:sz w:val="22"/>
      <w:szCs w:val="22"/>
    </w:rPr>
  </w:style>
  <w:style w:type="character" w:customStyle="1" w:styleId="52">
    <w:name w:val="Оглавление 5 Знак"/>
    <w:link w:val="51"/>
    <w:uiPriority w:val="99"/>
    <w:rPr>
      <w:rFonts w:ascii="Calibri" w:hAnsi="Calibri" w:cs="Calibri"/>
      <w:color w:val="000000"/>
      <w:sz w:val="22"/>
      <w:szCs w:val="22"/>
      <w:lang w:val="ru-RU"/>
    </w:rPr>
  </w:style>
  <w:style w:type="paragraph" w:styleId="af0">
    <w:name w:val="Balloon Text"/>
    <w:basedOn w:val="a"/>
    <w:link w:val="af1"/>
    <w:uiPriority w:val="99"/>
    <w:rPr>
      <w:rFonts w:ascii="Tahoma" w:hAnsi="Tahoma" w:cs="Tahoma"/>
      <w:sz w:val="16"/>
      <w:szCs w:val="16"/>
    </w:rPr>
  </w:style>
  <w:style w:type="character" w:customStyle="1" w:styleId="BalloonTextChar">
    <w:name w:val="Balloon Text Char"/>
    <w:basedOn w:val="a0"/>
    <w:uiPriority w:val="99"/>
    <w:semiHidden/>
    <w:rsid w:val="00B56F5D"/>
    <w:rPr>
      <w:rFonts w:ascii="Times New Roman" w:hAnsi="Times New Roman" w:cs="Times New Roman"/>
      <w:color w:val="000000"/>
      <w:sz w:val="0"/>
      <w:szCs w:val="0"/>
    </w:rPr>
  </w:style>
  <w:style w:type="character" w:customStyle="1" w:styleId="af1">
    <w:name w:val="Текст выноски Знак"/>
    <w:basedOn w:val="a0"/>
    <w:link w:val="af0"/>
    <w:uiPriority w:val="99"/>
    <w:rPr>
      <w:rFonts w:ascii="Tahoma" w:hAnsi="Tahoma" w:cs="Tahoma"/>
      <w:color w:val="000000"/>
      <w:sz w:val="16"/>
      <w:szCs w:val="16"/>
    </w:rPr>
  </w:style>
  <w:style w:type="paragraph" w:styleId="af2">
    <w:name w:val="Subtitle"/>
    <w:basedOn w:val="a"/>
    <w:next w:val="a"/>
    <w:link w:val="af3"/>
    <w:uiPriority w:val="99"/>
    <w:qFormat/>
    <w:pPr>
      <w:widowControl/>
      <w:spacing w:after="200" w:line="276" w:lineRule="auto"/>
    </w:pPr>
    <w:rPr>
      <w:rFonts w:ascii="XO Thames" w:hAnsi="XO Thames" w:cs="XO Thames"/>
      <w:i/>
      <w:iCs/>
      <w:color w:val="616161"/>
      <w:sz w:val="24"/>
      <w:szCs w:val="24"/>
    </w:rPr>
  </w:style>
  <w:style w:type="character" w:customStyle="1" w:styleId="SubtitleChar">
    <w:name w:val="Subtitle Char"/>
    <w:basedOn w:val="a0"/>
    <w:uiPriority w:val="11"/>
    <w:rsid w:val="00B56F5D"/>
    <w:rPr>
      <w:rFonts w:asciiTheme="majorHAnsi" w:eastAsiaTheme="majorEastAsia" w:hAnsiTheme="majorHAnsi" w:cstheme="majorBidi"/>
      <w:color w:val="000000"/>
      <w:sz w:val="24"/>
      <w:szCs w:val="24"/>
    </w:rPr>
  </w:style>
  <w:style w:type="character" w:customStyle="1" w:styleId="af3">
    <w:name w:val="Подзаголовок Знак"/>
    <w:link w:val="af2"/>
    <w:uiPriority w:val="99"/>
    <w:rPr>
      <w:rFonts w:ascii="XO Thames" w:hAnsi="XO Thames" w:cs="XO Thames"/>
      <w:i/>
      <w:iCs/>
      <w:color w:val="616161"/>
      <w:sz w:val="24"/>
      <w:szCs w:val="24"/>
      <w:lang w:val="ru-RU"/>
    </w:rPr>
  </w:style>
  <w:style w:type="paragraph" w:customStyle="1" w:styleId="c3">
    <w:name w:val="c3"/>
    <w:basedOn w:val="12"/>
    <w:link w:val="c3Text"/>
    <w:uiPriority w:val="99"/>
    <w:rPr>
      <w:rFonts w:ascii="Times New Roman" w:hAnsi="Times New Roman" w:cs="Times New Roman"/>
    </w:rPr>
  </w:style>
  <w:style w:type="character" w:customStyle="1" w:styleId="c3Text">
    <w:name w:val="c3 Text"/>
    <w:link w:val="c3"/>
    <w:uiPriority w:val="99"/>
    <w:rPr>
      <w:color w:val="000000"/>
      <w:sz w:val="22"/>
      <w:szCs w:val="22"/>
      <w:lang w:val="ru-RU"/>
    </w:rPr>
  </w:style>
  <w:style w:type="paragraph" w:customStyle="1" w:styleId="toc10">
    <w:name w:val="toc 10"/>
    <w:next w:val="a"/>
    <w:link w:val="toc10Text"/>
    <w:uiPriority w:val="99"/>
    <w:pPr>
      <w:autoSpaceDE w:val="0"/>
      <w:autoSpaceDN w:val="0"/>
      <w:adjustRightInd w:val="0"/>
      <w:spacing w:after="200" w:line="276" w:lineRule="auto"/>
      <w:ind w:left="1800"/>
    </w:pPr>
    <w:rPr>
      <w:rFonts w:ascii="Calibri" w:hAnsi="Calibri" w:cs="Calibri"/>
      <w:color w:val="000000"/>
    </w:rPr>
  </w:style>
  <w:style w:type="character" w:customStyle="1" w:styleId="toc10Text">
    <w:name w:val="toc 10 Text"/>
    <w:link w:val="toc10"/>
    <w:uiPriority w:val="99"/>
    <w:rPr>
      <w:rFonts w:ascii="Calibri" w:hAnsi="Calibri" w:cs="Calibri"/>
      <w:color w:val="000000"/>
      <w:sz w:val="22"/>
      <w:szCs w:val="22"/>
      <w:lang w:val="ru-RU"/>
    </w:rPr>
  </w:style>
  <w:style w:type="paragraph" w:styleId="af4">
    <w:name w:val="Title"/>
    <w:basedOn w:val="a"/>
    <w:next w:val="a"/>
    <w:link w:val="af5"/>
    <w:uiPriority w:val="99"/>
    <w:qFormat/>
    <w:pPr>
      <w:widowControl/>
      <w:spacing w:after="200" w:line="276" w:lineRule="auto"/>
    </w:pPr>
    <w:rPr>
      <w:rFonts w:ascii="XO Thames" w:hAnsi="XO Thames" w:cs="XO Thames"/>
      <w:b/>
      <w:bCs/>
      <w:color w:val="auto"/>
      <w:sz w:val="52"/>
      <w:szCs w:val="52"/>
    </w:rPr>
  </w:style>
  <w:style w:type="character" w:customStyle="1" w:styleId="TitleChar">
    <w:name w:val="Title Char"/>
    <w:basedOn w:val="a0"/>
    <w:uiPriority w:val="10"/>
    <w:rsid w:val="00B56F5D"/>
    <w:rPr>
      <w:rFonts w:asciiTheme="majorHAnsi" w:eastAsiaTheme="majorEastAsia" w:hAnsiTheme="majorHAnsi" w:cstheme="majorBidi"/>
      <w:b/>
      <w:bCs/>
      <w:color w:val="000000"/>
      <w:kern w:val="28"/>
      <w:sz w:val="32"/>
      <w:szCs w:val="32"/>
    </w:rPr>
  </w:style>
  <w:style w:type="character" w:customStyle="1" w:styleId="af5">
    <w:name w:val="Название Знак"/>
    <w:link w:val="af4"/>
    <w:uiPriority w:val="99"/>
    <w:rPr>
      <w:rFonts w:ascii="XO Thames" w:hAnsi="XO Thames" w:cs="XO Thames"/>
      <w:b/>
      <w:bCs/>
      <w:sz w:val="52"/>
      <w:szCs w:val="52"/>
      <w:lang w:val="ru-RU"/>
    </w:rPr>
  </w:style>
  <w:style w:type="paragraph" w:customStyle="1" w:styleId="Li">
    <w:name w:val="Li"/>
    <w:basedOn w:val="a"/>
    <w:uiPriority w:val="99"/>
    <w:rPr>
      <w:sz w:val="24"/>
      <w:szCs w:val="24"/>
    </w:rPr>
  </w:style>
  <w:style w:type="paragraph" w:customStyle="1" w:styleId="Ol">
    <w:name w:val="Ol"/>
    <w:basedOn w:val="a"/>
    <w:uiPriority w:val="99"/>
    <w:rPr>
      <w:sz w:val="24"/>
      <w:szCs w:val="24"/>
    </w:rPr>
  </w:style>
  <w:style w:type="character" w:customStyle="1" w:styleId="apple-converted-space">
    <w:name w:val="apple-converted-space"/>
    <w:uiPriority w:val="99"/>
    <w:rPr>
      <w:rFonts w:ascii="Arial" w:hAnsi="Arial" w:cs="Arial"/>
      <w:lang w:val="ru-RU"/>
    </w:rPr>
  </w:style>
  <w:style w:type="paragraph" w:styleId="af6">
    <w:name w:val="No Spacing"/>
    <w:basedOn w:val="a"/>
    <w:uiPriority w:val="99"/>
    <w:qFormat/>
    <w:rPr>
      <w:sz w:val="24"/>
      <w:szCs w:val="24"/>
    </w:rPr>
  </w:style>
  <w:style w:type="paragraph" w:customStyle="1" w:styleId="33">
    <w:name w:val="Заголовок 3+"/>
    <w:basedOn w:val="a"/>
    <w:uiPriority w:val="99"/>
    <w:pPr>
      <w:spacing w:before="240"/>
      <w:jc w:val="center"/>
    </w:pPr>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1972</Words>
  <Characters>11242</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Name</cp:lastModifiedBy>
  <cp:revision>5</cp:revision>
  <cp:lastPrinted>2021-03-26T10:07:00Z</cp:lastPrinted>
  <dcterms:created xsi:type="dcterms:W3CDTF">2021-03-26T10:05:00Z</dcterms:created>
  <dcterms:modified xsi:type="dcterms:W3CDTF">2021-05-26T05:41:00Z</dcterms:modified>
</cp:coreProperties>
</file>